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05.16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D44DD7" w:rsidRPr="003241C0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D44DD7" w:rsidRPr="00A94E2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FC5139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разделить со Христом исполнение всего написанного о Нём в Писании, мы продолжим исследовать: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D44DD7" w:rsidRPr="00801D52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D44DD7" w:rsidRPr="00A7112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D44DD7" w:rsidRPr="00E3072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  </w:t>
      </w:r>
    </w:p>
    <w:p w:rsidR="00D44DD7" w:rsidRPr="006A05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 </w:t>
      </w:r>
    </w:p>
    <w:p w:rsidR="00D44DD7" w:rsidRPr="000A046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D44DD7" w:rsidRPr="000A046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D44DD7" w:rsidRPr="00CA6160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44DD7" w:rsidRPr="00CA6160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D44DD7" w:rsidRPr="00CA6160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FA6A65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мы с вами остановились на исследовании образа: «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FE7FB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FE7FB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наследовать обетование в образе искусно изваянного столба в чертогах, а вернее, быть образованным в искусно изваянный столб, мы в определённом формате, уже коснулись тех вопросов, в которых обуславливается, как образ самого столба, так и его назначение. А именно:</w:t>
      </w:r>
    </w:p>
    <w:p w:rsidR="00D44DD7" w:rsidRPr="00FE7FB8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D44DD7" w:rsidRPr="00137DAB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44DD7" w:rsidRPr="00137DAB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>ос твой -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44DD7" w:rsidRPr="00C8708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D44DD7" w:rsidRPr="00FD52CC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 </w:t>
      </w:r>
    </w:p>
    <w:p w:rsidR="00D44DD7" w:rsidRPr="00C92B64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эти семь столбов мы призваны показывать в своей вере в семи свойствах духа, которые призваны сделать нас причастниками Божеского естества. Это записано во 2.Пет.1:3-7. И вот эти свойства:</w:t>
      </w:r>
    </w:p>
    <w:p w:rsidR="00D44DD7" w:rsidRPr="00566FE3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D44DD7" w:rsidRPr="00F41DA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D44DD7" w:rsidRPr="00BD7BD0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насколько это позволил нам Бог и мера нашей веры, мы уже рассмотрели интерпретацию первых двух столбов, в свойствах добродетели и рассудительности. </w:t>
      </w:r>
    </w:p>
    <w:p w:rsidR="00D44DD7" w:rsidRPr="003F2DE3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изучении свойства </w:t>
      </w:r>
      <w:r w:rsidRPr="00930E65">
        <w:rPr>
          <w:rFonts w:ascii="Arial" w:hAnsi="Arial" w:cs="Arial"/>
          <w:b/>
          <w:sz w:val="28"/>
          <w:szCs w:val="28"/>
          <w:lang w:val="ru-RU"/>
        </w:rPr>
        <w:t>«воздержания»</w:t>
      </w:r>
      <w:r>
        <w:rPr>
          <w:rFonts w:ascii="Arial" w:hAnsi="Arial" w:cs="Arial"/>
          <w:sz w:val="28"/>
          <w:szCs w:val="28"/>
          <w:lang w:val="ru-RU"/>
        </w:rPr>
        <w:t xml:space="preserve">, по проявлению которого, следует определять, как наличие в своей вере, истинной добродетели, так и истинной рассудительности. А следовательно, и своей причастности к Божескому естеству. </w:t>
      </w:r>
    </w:p>
    <w:p w:rsidR="00D44DD7" w:rsidRPr="00970C3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этого вопроса, мы пришли к заключению, что люди, способные показывать в своей вере воздержание Христово – это люди, способные творить правду и освящаться.</w:t>
      </w:r>
    </w:p>
    <w:p w:rsidR="00D44DD7" w:rsidRPr="00641CE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 вами рассмотрели уже шесть признаков, свидетельствующих о наличии в человеке воздержания Христова. И остановились на исследовании седьмого – это изгнание человека за то, что он является носителем правды.</w:t>
      </w:r>
    </w:p>
    <w:p w:rsidR="00D44DD7" w:rsidRPr="00AA684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B57A9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A6326A">
        <w:rPr>
          <w:rFonts w:ascii="Arial" w:hAnsi="Arial" w:cs="Arial"/>
          <w:b/>
          <w:sz w:val="28"/>
          <w:lang w:val="ru-RU"/>
        </w:rPr>
        <w:t>Признаком</w:t>
      </w:r>
      <w:r>
        <w:rPr>
          <w:rFonts w:ascii="Arial" w:hAnsi="Arial" w:cs="Arial"/>
          <w:sz w:val="28"/>
          <w:lang w:val="ru-RU"/>
        </w:rPr>
        <w:t xml:space="preserve">, что человек является обладателем воздержания Христова, а следовательно, и носителем Царства Божия – призвано служить, его изгнание за правду. </w:t>
      </w:r>
    </w:p>
    <w:p w:rsidR="00D44DD7" w:rsidRPr="000D4D0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B57A97">
        <w:rPr>
          <w:rFonts w:ascii="Arial" w:hAnsi="Arial" w:cs="Arial"/>
          <w:sz w:val="28"/>
          <w:lang w:val="ru-RU"/>
        </w:rPr>
        <w:t>Блаженны изгнанные за правду, ибо их есть Царство Небесное</w:t>
      </w:r>
      <w:r>
        <w:rPr>
          <w:rFonts w:ascii="Arial" w:hAnsi="Arial" w:cs="Arial"/>
          <w:sz w:val="28"/>
          <w:lang w:val="ru-RU"/>
        </w:rPr>
        <w:t xml:space="preserve"> </w:t>
      </w:r>
      <w:r w:rsidRPr="00B57A97">
        <w:rPr>
          <w:rFonts w:ascii="Arial" w:hAnsi="Arial" w:cs="Arial"/>
          <w:sz w:val="28"/>
          <w:lang w:val="ru-RU"/>
        </w:rPr>
        <w:t xml:space="preserve"> </w:t>
      </w: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(</w:t>
      </w:r>
      <w:r w:rsidRPr="00B57A97">
        <w:rPr>
          <w:rFonts w:ascii="Arial" w:hAnsi="Arial" w:cs="Arial"/>
          <w:sz w:val="28"/>
          <w:u w:val="single"/>
          <w:lang w:val="ru-RU"/>
        </w:rPr>
        <w:t>Мф.5:10</w:t>
      </w:r>
      <w:r>
        <w:rPr>
          <w:rFonts w:ascii="Arial" w:hAnsi="Arial" w:cs="Arial"/>
          <w:sz w:val="28"/>
          <w:lang w:val="ru-RU"/>
        </w:rPr>
        <w:t>)</w:t>
      </w:r>
      <w:r w:rsidRPr="00B57A97">
        <w:rPr>
          <w:rFonts w:ascii="Arial" w:hAnsi="Arial" w:cs="Arial"/>
          <w:sz w:val="28"/>
          <w:lang w:val="ru-RU"/>
        </w:rPr>
        <w:t>.</w:t>
      </w:r>
    </w:p>
    <w:p w:rsidR="00D44DD7" w:rsidRPr="00CB6E6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темой нашего исследования в формате воздержания Христова, в данном случае, остаётся проповедь под названием «Тайна, содержащаяся в делах правды Божией». </w:t>
      </w:r>
    </w:p>
    <w:p w:rsidR="00D44DD7" w:rsidRPr="00CB6E6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CB6E6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Тема: </w:t>
      </w:r>
      <w:r w:rsidRPr="00CB6E6D">
        <w:rPr>
          <w:rFonts w:ascii="Arial" w:hAnsi="Arial" w:cs="Arial"/>
          <w:b/>
          <w:sz w:val="28"/>
          <w:szCs w:val="28"/>
          <w:lang w:val="ru-RU"/>
        </w:rPr>
        <w:t>Тайна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содержащаяся в </w:t>
      </w:r>
      <w:r>
        <w:rPr>
          <w:rFonts w:ascii="Arial" w:hAnsi="Arial" w:cs="Arial"/>
          <w:b/>
          <w:sz w:val="28"/>
          <w:szCs w:val="28"/>
          <w:lang w:val="ru-RU"/>
        </w:rPr>
        <w:t>делах</w:t>
      </w:r>
      <w:r w:rsidRPr="00CB6E6D">
        <w:rPr>
          <w:rFonts w:ascii="Arial" w:hAnsi="Arial" w:cs="Arial"/>
          <w:b/>
          <w:sz w:val="28"/>
          <w:szCs w:val="28"/>
          <w:lang w:val="ru-RU"/>
        </w:rPr>
        <w:t xml:space="preserve"> правды Божией.</w:t>
      </w:r>
    </w:p>
    <w:p w:rsidR="00D44DD7" w:rsidRPr="003774B2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нашего отношения к правде Божией, нам придётся, либо страдать за неё, либо нападать на неё. </w:t>
      </w:r>
    </w:p>
    <w:p w:rsidR="00D44DD7" w:rsidRPr="005A2BD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изгонять людей, творящих правду, будут только из тех синагог или же, только из тех собраний, во главе которых будут стоять лидеры, со своим собственным пониманием правды, не имеющим отношения, к подлинной правде Бога.</w:t>
      </w:r>
    </w:p>
    <w:p w:rsidR="00D44DD7" w:rsidRPr="000816FF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Однако, чтобы быть изгнанным, именно  за правду Божию, а не за какой-либо вид бесчинства или обольщения, законспирированный под правду – нам необходимо иметь ясное представление, как о свойствах правды Божией, так и о её результатах в наших взаимоотношениях с Богом, с самим собою, друг с другом, а также со всем остальным творением.</w:t>
      </w:r>
    </w:p>
    <w:p w:rsidR="00D44DD7" w:rsidRPr="004E053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Учитывая же, что правда Божия – это такое явление, которое проявляется в праведности или же, в конкретных делах правды.  </w:t>
      </w:r>
    </w:p>
    <w:p w:rsidR="00D44DD7" w:rsidRPr="002244A6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lang w:val="ru-RU"/>
        </w:rPr>
      </w:pPr>
      <w:r>
        <w:rPr>
          <w:rFonts w:ascii="Arial" w:hAnsi="Arial" w:cs="Arial"/>
          <w:sz w:val="28"/>
          <w:lang w:val="ru-RU"/>
        </w:rPr>
        <w:t>То воздержание Христово, которое мы призваны показывать в своей вере – это составляющая  праведности, или выражение этой праведности. Как написано: «</w:t>
      </w:r>
      <w:r w:rsidRPr="00FF5560">
        <w:rPr>
          <w:rFonts w:ascii="Arial" w:hAnsi="Arial" w:cs="Arial"/>
          <w:sz w:val="28"/>
          <w:lang w:val="ru-RU"/>
        </w:rPr>
        <w:t>Поверил Авраам Богу, и это вменилось ему в праведность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FF5560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lang w:val="ru-RU"/>
        </w:rPr>
        <w:t>)»</w:t>
      </w:r>
      <w:r w:rsidRPr="00FF5560">
        <w:rPr>
          <w:rFonts w:ascii="Arial" w:hAnsi="Arial" w:cs="Arial"/>
          <w:sz w:val="28"/>
          <w:lang w:val="ru-RU"/>
        </w:rPr>
        <w:t>.</w:t>
      </w:r>
      <w:r w:rsidRPr="00FF5560">
        <w:rPr>
          <w:lang w:val="ru-RU"/>
        </w:rPr>
        <w:t xml:space="preserve"> </w:t>
      </w:r>
    </w:p>
    <w:p w:rsidR="00D44DD7" w:rsidRPr="007853F6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сама праведность, в формате правды Божией, принятая нами по вере, через благовествование Христово – это основание, на котором зиждется учение о Царствии Небесном. </w:t>
      </w:r>
    </w:p>
    <w:p w:rsidR="00D44DD7" w:rsidRPr="0049464D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этого, мы пришли к необходимости восстановить в своей памяти суть правды Божией и ответить на ряд таких вопросов:</w:t>
      </w:r>
    </w:p>
    <w:p w:rsidR="00D44DD7" w:rsidRPr="004E053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и достоинствами Писание наделяет и обуславливает ёмкое слово «правда»?</w:t>
      </w:r>
    </w:p>
    <w:p w:rsidR="00D44DD7" w:rsidRPr="00B45FF3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Какую роль призвана играть правда Божия во взаимоотношениях с Богом; с самим собою; и друг с другом?</w:t>
      </w:r>
    </w:p>
    <w:p w:rsidR="00D44DD7" w:rsidRPr="00B45FF3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подобно Богу, быть облечённым в достоинство Его правды? </w:t>
      </w:r>
    </w:p>
    <w:p w:rsidR="00D44DD7" w:rsidRPr="00B45FF3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B45FF3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результатам следует испытывать самого себя, что мы действительно облечены в достоинство правды Божией?</w:t>
      </w:r>
    </w:p>
    <w:p w:rsidR="00D44DD7" w:rsidRPr="005A2BD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первый: Какими свойствами и достоинствами Писание наделяет и обуславливает правду Бога?</w:t>
      </w:r>
    </w:p>
    <w:p w:rsidR="00D44DD7" w:rsidRPr="00223BE8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на самом деле, существует три различных по своей природе, и по своему происхождению рода правды – это абсолютная, беспрекословная и неисследимая правда Божия.</w:t>
      </w:r>
    </w:p>
    <w:p w:rsidR="00D44DD7" w:rsidRPr="001613D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Затем – относительная и субъективная правда человеческая, которая по отношению к правде Божией – является ложью. И наконец – хитрая, лживая и вероломная ложь диавола, облечённая в так называемую правду, и выдаваемая за правду.</w:t>
      </w:r>
    </w:p>
    <w:p w:rsidR="00D44DD7" w:rsidRPr="001613D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Давая определение правде Божией, мы пришли к выводу, что в силу своего неземного происхождения, своей превознесённости и своей исключительности –  правда Божия, хотя и неисследима, тем не менее, в определённой степени, в зависимости от степени нашего посвящения Богу, может и призвана быть доступной, не иначе, как только возрождённому сердцу человека. </w:t>
      </w:r>
    </w:p>
    <w:p w:rsidR="00D44DD7" w:rsidRPr="00223BE8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 следовательно, правда Божия, со всеми вытекающими из неё характеристиками – недоступна, чужда и враждебна для понимания её, разумными возможностями человека. </w:t>
      </w:r>
    </w:p>
    <w:p w:rsidR="00D44DD7" w:rsidRPr="00223BE8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Ведь сама по себе правда Божия – это извечно природное состояние и достоинство Самого Бога, которым пронизано всё Его Царство, все Его дела, и все Его отношения с Своим творением. В силу чего, правда Божия – многозначна, многогранна, многолика и многофункциональна.</w:t>
      </w:r>
    </w:p>
    <w:p w:rsidR="00D44DD7" w:rsidRPr="006A7A29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именно наличие правды Божией в добром человеке, определяет в этом человеке наличие Царства Божия. </w:t>
      </w:r>
    </w:p>
    <w:p w:rsidR="00D44DD7" w:rsidRPr="00184CB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Ибо Царствие Божие </w:t>
      </w:r>
      <w:r w:rsidRPr="00420E59">
        <w:rPr>
          <w:rFonts w:ascii="Arial" w:hAnsi="Arial" w:cs="Arial"/>
          <w:sz w:val="28"/>
          <w:lang w:val="ru-RU"/>
        </w:rPr>
        <w:t>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420E59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420E59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D44DD7" w:rsidRPr="00420E59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имеющихся свойств, достоинств и характеристик, правда Божия – это такая среда и такая сфера, в тайне которой мы призваны искать Царство Небесное. Как и написано:</w:t>
      </w:r>
    </w:p>
    <w:p w:rsidR="00D44DD7" w:rsidRPr="001D333E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1D333E">
        <w:rPr>
          <w:rFonts w:ascii="Arial" w:hAnsi="Arial" w:cs="Arial"/>
          <w:sz w:val="28"/>
          <w:lang w:val="ru-RU"/>
        </w:rPr>
        <w:t>Ищите же прежде Царства Божия</w:t>
      </w:r>
      <w:r w:rsidRPr="004F1E0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1D333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(в) правде</w:t>
      </w:r>
      <w:r w:rsidRPr="001D333E">
        <w:rPr>
          <w:rFonts w:ascii="Arial" w:hAnsi="Arial" w:cs="Arial"/>
          <w:sz w:val="28"/>
          <w:lang w:val="ru-RU"/>
        </w:rPr>
        <w:t xml:space="preserve"> Его, и это все приложится вам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Мф.6:</w:t>
      </w:r>
      <w:r w:rsidRPr="001D333E">
        <w:rPr>
          <w:rFonts w:ascii="Arial" w:hAnsi="Arial" w:cs="Arial"/>
          <w:sz w:val="28"/>
          <w:u w:val="single"/>
          <w:lang w:val="ru-RU"/>
        </w:rPr>
        <w:t>33</w:t>
      </w:r>
      <w:r>
        <w:rPr>
          <w:rFonts w:ascii="Arial" w:hAnsi="Arial" w:cs="Arial"/>
          <w:sz w:val="28"/>
          <w:lang w:val="ru-RU"/>
        </w:rPr>
        <w:t>)</w:t>
      </w:r>
      <w:r w:rsidRPr="001D333E">
        <w:rPr>
          <w:rFonts w:ascii="Arial" w:hAnsi="Arial" w:cs="Arial"/>
          <w:sz w:val="28"/>
          <w:lang w:val="ru-RU"/>
        </w:rPr>
        <w:t>.</w:t>
      </w:r>
    </w:p>
    <w:p w:rsidR="00D44DD7" w:rsidRPr="00B83E5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этом повелении обуславливаются роли Бога и человека во взаимоотношениях друг с другом. На человека возлагается ответственность – искать Бога. В то время как Бог, берёт на Себя ответственность за пищу, питие и одежду.</w:t>
      </w:r>
    </w:p>
    <w:p w:rsidR="00D44DD7" w:rsidRPr="00BF7FDF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подтвердить имеющиеся значения правды Божией, мы коснулись некоторых составляющих этой правды, в которых выражает Себя Сам Бог. И затем обратились к определениям правды Божией, которые призван выражать праведный человек.</w:t>
      </w:r>
    </w:p>
    <w:p w:rsidR="00D44DD7" w:rsidRPr="00E47521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734247" w:rsidRDefault="00D44DD7" w:rsidP="00D44DD7">
      <w:pPr>
        <w:jc w:val="both"/>
        <w:rPr>
          <w:rFonts w:ascii="Arial" w:hAnsi="Arial" w:cs="Arial"/>
          <w:b/>
          <w:sz w:val="28"/>
          <w:lang w:val="ru-RU"/>
        </w:rPr>
      </w:pPr>
      <w:r w:rsidRPr="00734247">
        <w:rPr>
          <w:rFonts w:ascii="Arial" w:hAnsi="Arial" w:cs="Arial"/>
          <w:b/>
          <w:sz w:val="28"/>
          <w:lang w:val="ru-RU"/>
        </w:rPr>
        <w:t xml:space="preserve">Определения, в которых </w:t>
      </w:r>
      <w:r>
        <w:rPr>
          <w:rFonts w:ascii="Arial" w:hAnsi="Arial" w:cs="Arial"/>
          <w:b/>
          <w:sz w:val="28"/>
          <w:lang w:val="ru-RU"/>
        </w:rPr>
        <w:t>праведник</w:t>
      </w:r>
      <w:r w:rsidRPr="00734247">
        <w:rPr>
          <w:rFonts w:ascii="Arial" w:hAnsi="Arial" w:cs="Arial"/>
          <w:b/>
          <w:sz w:val="28"/>
          <w:lang w:val="ru-RU"/>
        </w:rPr>
        <w:t xml:space="preserve"> выражает правду</w:t>
      </w:r>
      <w:r>
        <w:rPr>
          <w:rFonts w:ascii="Arial" w:hAnsi="Arial" w:cs="Arial"/>
          <w:b/>
          <w:sz w:val="28"/>
          <w:lang w:val="ru-RU"/>
        </w:rPr>
        <w:t xml:space="preserve"> Бога</w:t>
      </w:r>
      <w:r w:rsidRPr="00734247">
        <w:rPr>
          <w:rFonts w:ascii="Arial" w:hAnsi="Arial" w:cs="Arial"/>
          <w:b/>
          <w:sz w:val="28"/>
          <w:lang w:val="ru-RU"/>
        </w:rPr>
        <w:t>.</w:t>
      </w:r>
    </w:p>
    <w:p w:rsidR="00D44DD7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Вполне логично и закономерно, что творить правду, может только праведный. И, что только по деяниям правды, которую творит человек, можно определять праведность человека.</w:t>
      </w:r>
    </w:p>
    <w:p w:rsidR="00D44DD7" w:rsidRPr="00866FEF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866FEF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66FEF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6FEF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6FEF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F66A4B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слов следует, что если человек полагает, что является праведным, но не разумеет, что такое правда и как творить её; или же, разумеет, но отказывается творить правду, так как это связано с высокой ответственностью, выраженной в выполнении определённых условий. </w:t>
      </w:r>
    </w:p>
    <w:p w:rsidR="00D44DD7" w:rsidRPr="00936F7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такой человек является пятой колонной в ополчениях учеников Господних, и сам собирает себе жатву гнева, на день откровения праведного суда Божьего.</w:t>
      </w:r>
    </w:p>
    <w:p w:rsidR="00D44DD7" w:rsidRPr="00C80B7E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составляющих или же, пять сфер, в которых праведный человек, призван являть правду Божию. </w:t>
      </w:r>
    </w:p>
    <w:p w:rsidR="00D44DD7" w:rsidRPr="00E51EFC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шестой </w:t>
      </w:r>
      <w:r>
        <w:rPr>
          <w:rFonts w:ascii="Arial" w:hAnsi="Arial" w:cs="Arial"/>
          <w:sz w:val="28"/>
          <w:lang w:val="ru-RU"/>
        </w:rPr>
        <w:t>– это способность пасти своё мышление в границах очерченных правдой Божией, а вернее, творить правду Божию в недрах своего мышления.</w:t>
      </w:r>
    </w:p>
    <w:p w:rsidR="00D44DD7" w:rsidRPr="00E51EFC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2E376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Правда Божия, в формате воздержания Христова, которую призваны показывать избранные в своей вере – это способность пасти своё мышление в границах правды Божией.</w:t>
      </w:r>
    </w:p>
    <w:p w:rsidR="00D44DD7" w:rsidRPr="000B0D61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A2BDA">
        <w:rPr>
          <w:rFonts w:ascii="Arial" w:hAnsi="Arial" w:cs="Arial"/>
          <w:sz w:val="28"/>
          <w:lang w:val="ru-RU"/>
        </w:rPr>
        <w:t xml:space="preserve">Промышления праведных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правда, а замыслы нечестивых </w:t>
      </w:r>
      <w:r>
        <w:rPr>
          <w:rFonts w:ascii="Arial" w:hAnsi="Arial" w:cs="Arial"/>
          <w:sz w:val="28"/>
          <w:lang w:val="ru-RU"/>
        </w:rPr>
        <w:t>–</w:t>
      </w:r>
      <w:r w:rsidRPr="005A2BDA">
        <w:rPr>
          <w:rFonts w:ascii="Arial" w:hAnsi="Arial" w:cs="Arial"/>
          <w:sz w:val="28"/>
          <w:lang w:val="ru-RU"/>
        </w:rPr>
        <w:t xml:space="preserve"> коварство</w:t>
      </w:r>
      <w:r w:rsidRPr="00B45FF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45FF3">
        <w:rPr>
          <w:rFonts w:ascii="Arial" w:hAnsi="Arial" w:cs="Arial"/>
          <w:sz w:val="28"/>
          <w:u w:val="single"/>
          <w:lang w:val="ru-RU"/>
        </w:rPr>
        <w:t>Прит.12:5</w:t>
      </w:r>
      <w:r>
        <w:rPr>
          <w:rFonts w:ascii="Arial" w:hAnsi="Arial" w:cs="Arial"/>
          <w:sz w:val="28"/>
          <w:lang w:val="ru-RU"/>
        </w:rPr>
        <w:t>)</w:t>
      </w:r>
      <w:r w:rsidRPr="005A2BDA">
        <w:rPr>
          <w:rFonts w:ascii="Arial" w:hAnsi="Arial" w:cs="Arial"/>
          <w:sz w:val="28"/>
          <w:lang w:val="ru-RU"/>
        </w:rPr>
        <w:t>.</w:t>
      </w:r>
    </w:p>
    <w:p w:rsidR="00D44DD7" w:rsidRPr="002F4909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Слово «помышлять» в данном случае означает – пасти свои мысли на пастбище непорочного сердечного мышления, которое обуславливается областью нашего возрождённого Богом духа.  </w:t>
      </w:r>
    </w:p>
    <w:p w:rsidR="00D44DD7" w:rsidRPr="0030231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связи с исследованием этой сферы, мы пришли к необходимости рассмотреть, во-первых: </w:t>
      </w:r>
    </w:p>
    <w:p w:rsidR="00D44DD7" w:rsidRPr="0030231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Природу мышления.</w:t>
      </w: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 xml:space="preserve"> Назначение мышления.</w:t>
      </w: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Условия для показания правды способностями мышления.</w:t>
      </w: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4211A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Признаки праведного мышления.</w:t>
      </w:r>
    </w:p>
    <w:p w:rsidR="00D44DD7" w:rsidRPr="0054211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уже рассмотрели первые два аспекта, и остановились на исследовании третьего. </w:t>
      </w:r>
    </w:p>
    <w:p w:rsidR="00D44DD7" w:rsidRPr="001047D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прежде вспомним, что исследуя важность и чрезвычайность природы бытия самой мысли – мы, в первую очередь, обратились к откровению того, что об этом говорит Писание. </w:t>
      </w:r>
    </w:p>
    <w:p w:rsidR="00D44DD7" w:rsidRPr="00E8524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первое на что мы обратили внимание, и сделали ударение, так это на том, что Библия, как откровение о Боге и Его делах, начинается именно с Мысли Бога,</w:t>
      </w:r>
      <w:r w:rsidRPr="00AA445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только затем уже Мысль Бога трансформируется в Слово, исходящее из уст Божиих.</w:t>
      </w:r>
    </w:p>
    <w:p w:rsidR="00D44DD7" w:rsidRPr="001D02F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3E31B1">
        <w:rPr>
          <w:rFonts w:ascii="Arial" w:hAnsi="Arial" w:cs="Arial"/>
          <w:sz w:val="28"/>
          <w:lang w:val="ru-RU"/>
        </w:rPr>
        <w:t>В начале сотворил Бог</w:t>
      </w:r>
      <w:r>
        <w:rPr>
          <w:rFonts w:ascii="Arial" w:hAnsi="Arial" w:cs="Arial"/>
          <w:sz w:val="28"/>
          <w:lang w:val="ru-RU"/>
        </w:rPr>
        <w:t xml:space="preserve"> (Логос - Мысль)</w:t>
      </w:r>
      <w:r w:rsidRPr="003E31B1">
        <w:rPr>
          <w:rFonts w:ascii="Arial" w:hAnsi="Arial" w:cs="Arial"/>
          <w:sz w:val="28"/>
          <w:lang w:val="ru-RU"/>
        </w:rPr>
        <w:t xml:space="preserve"> небо и землю. Земля же была безвидна и пуста, и тьма над бездною, и Дух Божий носился над водою. И </w:t>
      </w:r>
      <w:r w:rsidRPr="003E31B1">
        <w:rPr>
          <w:rFonts w:ascii="Arial" w:hAnsi="Arial" w:cs="Arial"/>
          <w:sz w:val="28"/>
          <w:lang w:val="ru-RU"/>
        </w:rPr>
        <w:lastRenderedPageBreak/>
        <w:t>сказал Бог</w:t>
      </w:r>
      <w:r>
        <w:rPr>
          <w:rFonts w:ascii="Arial" w:hAnsi="Arial" w:cs="Arial"/>
          <w:sz w:val="28"/>
          <w:lang w:val="ru-RU"/>
        </w:rPr>
        <w:t xml:space="preserve"> (Рема – сказанное Слово)</w:t>
      </w:r>
      <w:r w:rsidRPr="003E31B1">
        <w:rPr>
          <w:rFonts w:ascii="Arial" w:hAnsi="Arial" w:cs="Arial"/>
          <w:sz w:val="28"/>
          <w:lang w:val="ru-RU"/>
        </w:rPr>
        <w:t>: да будет свет. И стал свет</w:t>
      </w:r>
      <w:r>
        <w:rPr>
          <w:rFonts w:ascii="Arial" w:hAnsi="Arial" w:cs="Arial"/>
          <w:sz w:val="28"/>
          <w:lang w:val="ru-RU"/>
        </w:rPr>
        <w:t xml:space="preserve"> (</w:t>
      </w:r>
      <w:r w:rsidRPr="003E31B1">
        <w:rPr>
          <w:rFonts w:ascii="Arial" w:hAnsi="Arial" w:cs="Arial"/>
          <w:sz w:val="28"/>
          <w:u w:val="single"/>
          <w:lang w:val="ru-RU"/>
        </w:rPr>
        <w:t>Быт.1:1-3</w:t>
      </w:r>
      <w:r>
        <w:rPr>
          <w:rFonts w:ascii="Arial" w:hAnsi="Arial" w:cs="Arial"/>
          <w:sz w:val="28"/>
          <w:lang w:val="ru-RU"/>
        </w:rPr>
        <w:t>).</w:t>
      </w:r>
    </w:p>
    <w:p w:rsidR="00D44DD7" w:rsidRPr="001D02F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также, под воздействием Святого Духа, начинает своё повествование об Иисусе и Апостол Иоанн:</w:t>
      </w:r>
    </w:p>
    <w:p w:rsidR="00D44DD7" w:rsidRPr="001D02F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lang w:val="ru-RU"/>
        </w:rPr>
        <w:t xml:space="preserve"> (</w:t>
      </w:r>
      <w:r w:rsidRPr="00B06579">
        <w:rPr>
          <w:rFonts w:ascii="Arial" w:hAnsi="Arial" w:cs="Arial"/>
          <w:sz w:val="28"/>
          <w:u w:val="single"/>
          <w:lang w:val="ru-RU"/>
        </w:rPr>
        <w:t>Ин.1:1-3</w:t>
      </w:r>
      <w:r>
        <w:rPr>
          <w:rFonts w:ascii="Arial" w:hAnsi="Arial" w:cs="Arial"/>
          <w:sz w:val="28"/>
          <w:lang w:val="ru-RU"/>
        </w:rPr>
        <w:t>)</w:t>
      </w:r>
      <w:r w:rsidRPr="00B06579">
        <w:rPr>
          <w:rFonts w:ascii="Arial" w:hAnsi="Arial" w:cs="Arial"/>
          <w:sz w:val="28"/>
          <w:lang w:val="ru-RU"/>
        </w:rPr>
        <w:t>.</w:t>
      </w:r>
    </w:p>
    <w:p w:rsidR="00D44DD7" w:rsidRPr="00B06579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B06579">
        <w:rPr>
          <w:rFonts w:ascii="Arial" w:hAnsi="Arial" w:cs="Arial"/>
          <w:sz w:val="28"/>
          <w:lang w:val="ru-RU"/>
        </w:rPr>
        <w:t>В начале было Слово</w:t>
      </w:r>
      <w:r>
        <w:rPr>
          <w:rFonts w:ascii="Arial" w:hAnsi="Arial" w:cs="Arial"/>
          <w:sz w:val="28"/>
          <w:lang w:val="ru-RU"/>
        </w:rPr>
        <w:t xml:space="preserve"> в формате Мысли</w:t>
      </w:r>
      <w:r w:rsidRPr="00B06579">
        <w:rPr>
          <w:rFonts w:ascii="Arial" w:hAnsi="Arial" w:cs="Arial"/>
          <w:sz w:val="28"/>
          <w:lang w:val="ru-RU"/>
        </w:rPr>
        <w:t>, и</w:t>
      </w:r>
      <w:r>
        <w:rPr>
          <w:rFonts w:ascii="Arial" w:hAnsi="Arial" w:cs="Arial"/>
          <w:sz w:val="28"/>
          <w:lang w:val="ru-RU"/>
        </w:rPr>
        <w:t xml:space="preserve"> это</w:t>
      </w:r>
      <w:r w:rsidRPr="00B06579">
        <w:rPr>
          <w:rFonts w:ascii="Arial" w:hAnsi="Arial" w:cs="Arial"/>
          <w:sz w:val="28"/>
          <w:lang w:val="ru-RU"/>
        </w:rPr>
        <w:t xml:space="preserve"> Слово</w:t>
      </w:r>
      <w:r>
        <w:rPr>
          <w:rFonts w:ascii="Arial" w:hAnsi="Arial" w:cs="Arial"/>
          <w:sz w:val="28"/>
          <w:lang w:val="ru-RU"/>
        </w:rPr>
        <w:t xml:space="preserve"> в формате Мысли было у Бога. И это Слово в формате Мысли, заключённое в Боге</w:t>
      </w:r>
      <w:r w:rsidRPr="00B0657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определяло сущность</w:t>
      </w:r>
      <w:r w:rsidRPr="00B06579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</w:t>
      </w:r>
      <w:r w:rsidRPr="00B06579">
        <w:rPr>
          <w:rFonts w:ascii="Arial" w:hAnsi="Arial" w:cs="Arial"/>
          <w:sz w:val="28"/>
          <w:lang w:val="ru-RU"/>
        </w:rPr>
        <w:t xml:space="preserve">. </w:t>
      </w:r>
    </w:p>
    <w:p w:rsidR="00D44DD7" w:rsidRPr="00B06579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Все же существующее</w:t>
      </w:r>
      <w:r w:rsidRPr="00B06579">
        <w:rPr>
          <w:rFonts w:ascii="Arial" w:hAnsi="Arial" w:cs="Arial"/>
          <w:sz w:val="28"/>
          <w:lang w:val="ru-RU"/>
        </w:rPr>
        <w:t xml:space="preserve"> начало быть</w:t>
      </w:r>
      <w:r>
        <w:rPr>
          <w:rFonts w:ascii="Arial" w:hAnsi="Arial" w:cs="Arial"/>
          <w:sz w:val="28"/>
          <w:lang w:val="ru-RU"/>
        </w:rPr>
        <w:t xml:space="preserve"> через Мысль в формате Слова, исходящего из уст Божиих</w:t>
      </w:r>
      <w:r w:rsidRPr="00B06579">
        <w:rPr>
          <w:rFonts w:ascii="Arial" w:hAnsi="Arial" w:cs="Arial"/>
          <w:sz w:val="28"/>
          <w:lang w:val="ru-RU"/>
        </w:rPr>
        <w:t xml:space="preserve">, и без </w:t>
      </w:r>
      <w:r>
        <w:rPr>
          <w:rFonts w:ascii="Arial" w:hAnsi="Arial" w:cs="Arial"/>
          <w:sz w:val="28"/>
          <w:lang w:val="ru-RU"/>
        </w:rPr>
        <w:t xml:space="preserve">Слова, исходящего из уст Божиих, </w:t>
      </w:r>
      <w:r w:rsidRPr="00B06579">
        <w:rPr>
          <w:rFonts w:ascii="Arial" w:hAnsi="Arial" w:cs="Arial"/>
          <w:sz w:val="28"/>
          <w:lang w:val="ru-RU"/>
        </w:rPr>
        <w:t xml:space="preserve"> ничто не начало быть, что начало быть.</w:t>
      </w:r>
    </w:p>
    <w:p w:rsidR="00D44DD7" w:rsidRPr="00817F57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исходя из Писания именно информация, в формате помышлений и намерений, содержащаяся в мышлениях Бога, определяла как сущность Бога, так и Его намерения. В силу чего, следует вывод – каковы Мысли в сердце Бога – таков и Бог.</w:t>
      </w:r>
    </w:p>
    <w:p w:rsidR="00D44DD7" w:rsidRPr="00817F57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именно такую же формулировку мы находим в Писании, и в определении сущности человека, которого Бог создал, по Своему образу, и по Своему подобию.</w:t>
      </w:r>
    </w:p>
    <w:p w:rsidR="00D44DD7" w:rsidRPr="003E31B1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0756A3">
        <w:rPr>
          <w:rFonts w:ascii="Arial" w:hAnsi="Arial" w:cs="Arial"/>
          <w:sz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lang w:val="ru-RU"/>
        </w:rPr>
        <w:t>человека</w:t>
      </w:r>
      <w:r w:rsidRPr="000756A3">
        <w:rPr>
          <w:rFonts w:ascii="Arial" w:hAnsi="Arial" w:cs="Arial"/>
          <w:sz w:val="28"/>
          <w:lang w:val="ru-RU"/>
        </w:rPr>
        <w:t>, таков и он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A26C4">
        <w:rPr>
          <w:rFonts w:ascii="Arial" w:hAnsi="Arial" w:cs="Arial"/>
          <w:sz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lang w:val="ru-RU"/>
        </w:rPr>
        <w:t>).</w:t>
      </w:r>
      <w:r w:rsidRPr="000756A3">
        <w:rPr>
          <w:rFonts w:ascii="Arial" w:hAnsi="Arial" w:cs="Arial"/>
          <w:sz w:val="28"/>
          <w:lang w:val="ru-RU"/>
        </w:rPr>
        <w:t xml:space="preserve"> </w:t>
      </w:r>
    </w:p>
    <w:p w:rsidR="00D44DD7" w:rsidRPr="00564AB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Дело в том, что природа мысли, не только определяет сущность человека, но и ставит человека в зависимость от того образа и рода мысли, которую человек принимает в своё сердце. </w:t>
      </w:r>
    </w:p>
    <w:p w:rsidR="00D44DD7" w:rsidRPr="00E33A2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поэтому, чтобы соприкасаясь с духовным миром, на уровне своих мыслей, народ Божий не принял какую-либо беззаконную мысль, и таким образом, не отождествился с ней – ему в помощь дана была заповедь, следуя которой, он мог бы оградить своё сердце, от вторжения смертельной опасности.  </w:t>
      </w:r>
    </w:p>
    <w:p w:rsidR="00D44DD7" w:rsidRPr="00834FE7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834FE7">
        <w:rPr>
          <w:rFonts w:ascii="Arial" w:hAnsi="Arial" w:cs="Arial"/>
          <w:sz w:val="28"/>
          <w:lang w:val="ru-RU"/>
        </w:rPr>
        <w:t xml:space="preserve">ерегись, чтобы не вошла </w:t>
      </w:r>
      <w:r>
        <w:rPr>
          <w:rFonts w:ascii="Arial" w:hAnsi="Arial" w:cs="Arial"/>
          <w:sz w:val="28"/>
          <w:lang w:val="ru-RU"/>
        </w:rPr>
        <w:t>в сердце твое беззаконная мысль (</w:t>
      </w:r>
      <w:r w:rsidRPr="00834FE7">
        <w:rPr>
          <w:rFonts w:ascii="Arial" w:hAnsi="Arial" w:cs="Arial"/>
          <w:sz w:val="28"/>
          <w:u w:val="single"/>
          <w:lang w:val="ru-RU"/>
        </w:rPr>
        <w:t>Вт.15:9</w:t>
      </w:r>
      <w:r>
        <w:rPr>
          <w:rFonts w:ascii="Arial" w:hAnsi="Arial" w:cs="Arial"/>
          <w:sz w:val="28"/>
          <w:lang w:val="ru-RU"/>
        </w:rPr>
        <w:t>).</w:t>
      </w:r>
    </w:p>
    <w:p w:rsidR="00D44DD7" w:rsidRPr="001047D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также именно поэтому, народу Божьему рекомендовалось и рекомендуется хранить своё сердце, больше всего хранимого.</w:t>
      </w:r>
    </w:p>
    <w:p w:rsidR="00D44DD7" w:rsidRPr="00564AB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64AB0">
        <w:rPr>
          <w:rFonts w:ascii="Arial" w:hAnsi="Arial" w:cs="Arial"/>
          <w:sz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564AB0">
        <w:rPr>
          <w:rFonts w:ascii="Arial" w:hAnsi="Arial" w:cs="Arial"/>
          <w:sz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lang w:val="ru-RU"/>
        </w:rPr>
        <w:t>)</w:t>
      </w:r>
      <w:r w:rsidRPr="00564AB0">
        <w:rPr>
          <w:rFonts w:ascii="Arial" w:hAnsi="Arial" w:cs="Arial"/>
          <w:sz w:val="28"/>
          <w:lang w:val="ru-RU"/>
        </w:rPr>
        <w:t>.</w:t>
      </w:r>
    </w:p>
    <w:p w:rsidR="00D44DD7" w:rsidRPr="00036DED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Эта заповедь говорит о том, что мы призваны охранять наше сердце, обуславливающее сферу нашего праведного мышления. Так как сфера праведного мышления – эта сфера Едемского сада, или же, сфера в которой Бог общается с человеком.</w:t>
      </w:r>
      <w:r w:rsidRPr="005B6DF9">
        <w:rPr>
          <w:rFonts w:ascii="Arial" w:hAnsi="Arial" w:cs="Arial"/>
          <w:sz w:val="28"/>
          <w:lang w:val="ru-RU"/>
        </w:rPr>
        <w:t xml:space="preserve"> </w:t>
      </w:r>
    </w:p>
    <w:p w:rsidR="00D44DD7" w:rsidRPr="00036DED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036DED">
        <w:rPr>
          <w:rFonts w:ascii="Arial" w:hAnsi="Arial" w:cs="Arial"/>
          <w:sz w:val="28"/>
          <w:lang w:val="ru-RU"/>
        </w:rPr>
        <w:t>И взял Господь Бог человека, и поселил его в саду Едемском, чтобы возделывать его и хранить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36DED">
        <w:rPr>
          <w:rFonts w:ascii="Arial" w:hAnsi="Arial" w:cs="Arial"/>
          <w:sz w:val="28"/>
          <w:u w:val="single"/>
          <w:lang w:val="ru-RU"/>
        </w:rPr>
        <w:t>Быт.2:15</w:t>
      </w:r>
      <w:r>
        <w:rPr>
          <w:rFonts w:ascii="Arial" w:hAnsi="Arial" w:cs="Arial"/>
          <w:sz w:val="28"/>
          <w:lang w:val="ru-RU"/>
        </w:rPr>
        <w:t>)</w:t>
      </w:r>
      <w:r w:rsidRPr="00036DED">
        <w:rPr>
          <w:rFonts w:ascii="Arial" w:hAnsi="Arial" w:cs="Arial"/>
          <w:sz w:val="28"/>
          <w:lang w:val="ru-RU"/>
        </w:rPr>
        <w:t>.</w:t>
      </w:r>
    </w:p>
    <w:p w:rsidR="00D44DD7" w:rsidRPr="00E51EFC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уже с вами отмечали, что наше сердце, которое включает в себя сферу нашего мышления, призвано быть также и тайной комнатой, в которой благоволит пребывать Бог, при условии, что оно будет чистым и свободным от беззаконной мысли.</w:t>
      </w:r>
    </w:p>
    <w:p w:rsidR="00D44DD7" w:rsidRPr="00906786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Отвечая на вопрос третий: Какие условия необходимо выполнить, чтобы мы в наших помышлениях могли творить правду Божию? Мы пришли к выводу, что:</w:t>
      </w:r>
    </w:p>
    <w:p w:rsidR="00D44DD7" w:rsidRPr="00654A18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Первым</w:t>
      </w:r>
      <w:r w:rsidRPr="006D369A">
        <w:rPr>
          <w:rFonts w:ascii="Arial" w:hAnsi="Arial" w:cs="Arial"/>
          <w:b/>
          <w:sz w:val="28"/>
          <w:lang w:val="ru-RU"/>
        </w:rPr>
        <w:t xml:space="preserve"> условие</w:t>
      </w:r>
      <w:r>
        <w:rPr>
          <w:rFonts w:ascii="Arial" w:hAnsi="Arial" w:cs="Arial"/>
          <w:b/>
          <w:sz w:val="28"/>
          <w:lang w:val="ru-RU"/>
        </w:rPr>
        <w:t>м,</w:t>
      </w:r>
      <w:r>
        <w:rPr>
          <w:rFonts w:ascii="Arial" w:hAnsi="Arial" w:cs="Arial"/>
          <w:sz w:val="28"/>
          <w:lang w:val="ru-RU"/>
        </w:rPr>
        <w:t xml:space="preserve"> чтобы творить правду Бога в сфере своего мышления – это необходимость принадлежать к роду Бога, который способен посредством Святого Духа, принимать или же считывать помышления Бога, и передавать их потомкам Бога.</w:t>
      </w:r>
    </w:p>
    <w:p w:rsidR="00D44DD7" w:rsidRPr="00834FE7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654A18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в недрах своего помышления – нам необходимо принадлежать к роду Бога. </w:t>
      </w:r>
    </w:p>
    <w:p w:rsidR="00D44DD7" w:rsidRPr="001047D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D44DD7" w:rsidRPr="001047D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0756A3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1047D2">
        <w:rPr>
          <w:rFonts w:ascii="Arial" w:hAnsi="Arial" w:cs="Arial"/>
          <w:sz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1047D2">
        <w:rPr>
          <w:rFonts w:ascii="Arial" w:hAnsi="Arial" w:cs="Arial"/>
          <w:sz w:val="28"/>
          <w:u w:val="single"/>
          <w:lang w:val="ru-RU"/>
        </w:rPr>
        <w:t>1.Кор.2:11-16</w:t>
      </w:r>
      <w:r>
        <w:rPr>
          <w:rFonts w:ascii="Arial" w:hAnsi="Arial" w:cs="Arial"/>
          <w:sz w:val="28"/>
          <w:lang w:val="ru-RU"/>
        </w:rPr>
        <w:t>)</w:t>
      </w:r>
      <w:r w:rsidRPr="001047D2">
        <w:rPr>
          <w:rFonts w:ascii="Arial" w:hAnsi="Arial" w:cs="Arial"/>
          <w:sz w:val="28"/>
          <w:lang w:val="ru-RU"/>
        </w:rPr>
        <w:t>.</w:t>
      </w:r>
    </w:p>
    <w:p w:rsidR="00D44DD7" w:rsidRPr="000135AF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</w:t>
      </w:r>
      <w:r w:rsidRPr="00C31042">
        <w:rPr>
          <w:rFonts w:ascii="Arial" w:hAnsi="Arial" w:cs="Arial"/>
          <w:b/>
          <w:sz w:val="28"/>
          <w:lang w:val="ru-RU"/>
        </w:rPr>
        <w:t xml:space="preserve">Чтобы </w:t>
      </w:r>
      <w:r>
        <w:rPr>
          <w:rFonts w:ascii="Arial" w:hAnsi="Arial" w:cs="Arial"/>
          <w:sz w:val="28"/>
          <w:lang w:val="ru-RU"/>
        </w:rPr>
        <w:t xml:space="preserve">творить правду Божию, в недрах своего помышления – нам необходимо облечься в мир Божий, который призван передаваться и приниматься по праву наследия. </w:t>
      </w:r>
    </w:p>
    <w:p w:rsidR="00D44DD7" w:rsidRPr="009915F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978E6">
        <w:rPr>
          <w:rFonts w:ascii="Arial" w:hAnsi="Arial" w:cs="Arial"/>
          <w:sz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lang w:val="ru-RU"/>
        </w:rPr>
        <w:t xml:space="preserve"> </w:t>
      </w:r>
      <w:r w:rsidRPr="000756A3">
        <w:rPr>
          <w:rFonts w:ascii="Arial" w:hAnsi="Arial" w:cs="Arial"/>
          <w:sz w:val="28"/>
          <w:lang w:val="ru-RU"/>
        </w:rPr>
        <w:t>и мир Божий, который превыше всякого ума, соблюдет сердца ваши и помышления ваши во Христе Иисусе</w:t>
      </w:r>
      <w:r w:rsidRPr="00A17B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5978E6">
        <w:rPr>
          <w:rFonts w:ascii="Arial" w:hAnsi="Arial" w:cs="Arial"/>
          <w:sz w:val="28"/>
          <w:u w:val="single"/>
          <w:lang w:val="ru-RU"/>
        </w:rPr>
        <w:t>Флп.4:6,7</w:t>
      </w:r>
      <w:r>
        <w:rPr>
          <w:rFonts w:ascii="Arial" w:hAnsi="Arial" w:cs="Arial"/>
          <w:sz w:val="28"/>
          <w:lang w:val="ru-RU"/>
        </w:rPr>
        <w:t>)</w:t>
      </w:r>
      <w:r w:rsidRPr="000756A3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D44DD7" w:rsidRPr="009138DE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данном случае – наследием призванным поступить на наш текучий счёт – является мир Божий, призванный соблюдать наши сердца и наши помышления во Христе Иисусе.</w:t>
      </w:r>
    </w:p>
    <w:p w:rsidR="00D44DD7" w:rsidRPr="00654A18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Что указывает на принадлежность нашего сердечного ума к роду ума Божьего. Потому, что мир Божий в данном стихе, положенный на наш счёт – является помышлением Бога. </w:t>
      </w:r>
    </w:p>
    <w:p w:rsidR="00D44DD7" w:rsidRPr="00ED48BB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Отсутствие мира, напряжённость и беспокойство, которое сегодня испытывает существующий мир, говорит о степени ума, которым обладает этот мир, претендующий в лице своих политиков достигнуть мира, путём конфронтации и вражды, завуалированной под дипломатические переговоры. </w:t>
      </w:r>
    </w:p>
    <w:p w:rsidR="00D44DD7" w:rsidRPr="00D22E3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всей вероятности, понятия и определения того, что такое мир Божий, коренным образом отличается от определения того, чем является мир, в восприятии человеческого интеллекта. </w:t>
      </w:r>
    </w:p>
    <w:p w:rsidR="00D44DD7" w:rsidRPr="0058364B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Для которого слово «мир», в-первую очередь, ассоциируется с отсутствием войны. В то время как свойства мира Божия, призванного соблюдать наши помышления во Христе Иисусе, в-первую очередь – определяются примирением человека с Богом.</w:t>
      </w:r>
    </w:p>
    <w:p w:rsidR="00D44DD7" w:rsidRPr="00D22482" w:rsidRDefault="00D44DD7" w:rsidP="00D44DD7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D22482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</w:t>
      </w:r>
      <w:r w:rsidRPr="00D2248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это </w:t>
      </w:r>
      <w:r w:rsidRPr="00D22482">
        <w:rPr>
          <w:rFonts w:ascii="Arial" w:hAnsi="Arial" w:cs="Arial"/>
          <w:sz w:val="28"/>
          <w:lang w:val="ru-RU"/>
        </w:rPr>
        <w:t>безопасность,</w:t>
      </w:r>
      <w:r>
        <w:rPr>
          <w:rFonts w:ascii="Arial" w:hAnsi="Arial" w:cs="Arial"/>
          <w:sz w:val="28"/>
          <w:lang w:val="ru-RU"/>
        </w:rPr>
        <w:t xml:space="preserve"> помощь, защищённость, благополучие,</w:t>
      </w:r>
      <w:r w:rsidRPr="00D22482">
        <w:rPr>
          <w:rFonts w:ascii="Arial" w:hAnsi="Arial" w:cs="Arial"/>
          <w:sz w:val="28"/>
          <w:lang w:val="ru-RU"/>
        </w:rPr>
        <w:t xml:space="preserve"> благоденствие, благосостояние,</w:t>
      </w:r>
      <w:r>
        <w:rPr>
          <w:rFonts w:ascii="Arial" w:hAnsi="Arial" w:cs="Arial"/>
          <w:sz w:val="28"/>
          <w:lang w:val="ru-RU"/>
        </w:rPr>
        <w:t xml:space="preserve"> </w:t>
      </w:r>
      <w:r w:rsidRPr="00D22482">
        <w:rPr>
          <w:rFonts w:ascii="Arial" w:hAnsi="Arial" w:cs="Arial"/>
          <w:sz w:val="28"/>
          <w:lang w:val="ru-RU"/>
        </w:rPr>
        <w:t xml:space="preserve"> здоровье, дружелюбие.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D44DD7" w:rsidRPr="005B47A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B47A4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D44DD7" w:rsidRPr="00D2248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D44DD7" w:rsidRPr="00D2248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такие отношения человека с Богом, которые не омрачены грехом. </w:t>
      </w:r>
    </w:p>
    <w:p w:rsidR="00D44DD7" w:rsidRPr="0028017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9F353C">
        <w:rPr>
          <w:rFonts w:ascii="Arial" w:hAnsi="Arial" w:cs="Arial"/>
          <w:b/>
          <w:sz w:val="28"/>
          <w:lang w:val="ru-RU"/>
        </w:rPr>
        <w:t>Мир</w:t>
      </w:r>
      <w:r>
        <w:rPr>
          <w:rFonts w:ascii="Arial" w:hAnsi="Arial" w:cs="Arial"/>
          <w:sz w:val="28"/>
          <w:lang w:val="ru-RU"/>
        </w:rPr>
        <w:t xml:space="preserve"> – это сердце человека преданное Богу; уповающее на Бога и пребывающее в покое Божием.</w:t>
      </w:r>
    </w:p>
    <w:p w:rsidR="00D44DD7" w:rsidRPr="00ED48BB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2363B5"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 – призванный защищать покой нашего сердца и нашего мышления, принадлежит исключительно сынам мира. </w:t>
      </w:r>
    </w:p>
    <w:p w:rsidR="00D44DD7" w:rsidRPr="0028017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D44DD7" w:rsidRPr="00C513F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Миротворцы – это сыны мира. В силу чего, творить мир Божий, и быть его носителями, а следовательно, и передавать его себе подобным, могут и призваны исключительно сыны мира. </w:t>
      </w:r>
    </w:p>
    <w:p w:rsidR="00D44DD7" w:rsidRPr="0028017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 посему, люди называющие себя спасёнными, но не признающие порядка, выраженного в подчинении младшего старшему, установленного Богом в Своём Царстве, </w:t>
      </w:r>
    </w:p>
    <w:p w:rsidR="00D44DD7" w:rsidRPr="00026D83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Которым на земле является Церковь Иисуса Христа – это те самые люди, которые посредством своего бесчинства производят, не мир, а разделения. И такие люди – не могут называться сынами мира, а следовательно, и сынами Божьими.</w:t>
      </w:r>
    </w:p>
    <w:p w:rsidR="00D44DD7" w:rsidRPr="002363B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поэтому Иисус учил: </w:t>
      </w:r>
      <w:r w:rsidRPr="002363B5">
        <w:rPr>
          <w:rFonts w:ascii="Arial" w:hAnsi="Arial" w:cs="Arial"/>
          <w:sz w:val="28"/>
          <w:lang w:val="ru-RU"/>
        </w:rPr>
        <w:t>В какой дом войдете, сперва говорите: мир дому сему;</w:t>
      </w:r>
      <w:r>
        <w:rPr>
          <w:rFonts w:ascii="Arial" w:hAnsi="Arial" w:cs="Arial"/>
          <w:sz w:val="28"/>
          <w:lang w:val="ru-RU"/>
        </w:rPr>
        <w:t xml:space="preserve"> </w:t>
      </w:r>
      <w:r w:rsidRPr="002363B5">
        <w:rPr>
          <w:rFonts w:ascii="Arial" w:hAnsi="Arial" w:cs="Arial"/>
          <w:sz w:val="28"/>
          <w:lang w:val="ru-RU"/>
        </w:rPr>
        <w:t xml:space="preserve">и если будет там сын мира, то почиет на нем мир ваш, а если нет, то к вам возвратится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Лк.10:5,6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</w:p>
    <w:p w:rsidR="00D44DD7" w:rsidRPr="008D390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Какими бы причинами, не оправдывали себя люди, не признающие чина, чтобы успокоить свою совесть – исходя из определений Писания – это сыны беззакония.</w:t>
      </w:r>
    </w:p>
    <w:p w:rsidR="00D44DD7" w:rsidRPr="008D390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какие бы одежды они не рядились, чтобы оправдать своё бесчинство. Сам факт их возмущения и противления посланникам Бога, поставленным над ними – свидетельствует о потере мира в их сердцах, и относит их к категории нечестивых.</w:t>
      </w:r>
    </w:p>
    <w:p w:rsidR="00D44DD7" w:rsidRPr="00C513F2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:rsidR="00D44DD7" w:rsidRPr="00885463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Исследуя природу мира Божьего, призванного сохранять наши помышления во Христе Иисусе; чтобы таким образом, творить правду в недрах нашего мышления, мы остановились на рассматривании такого вопроса: </w:t>
      </w:r>
    </w:p>
    <w:p w:rsidR="00D44DD7" w:rsidRPr="00511D3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Какую цену необходимо заплатить,  чтобы облечься и сохранить мир Божий в своих сердцах, призванный соблюдать наши помышления во Христе Иисусе, чтобы таким образом, творить правду в недрах нашего мышления?</w:t>
      </w:r>
    </w:p>
    <w:p w:rsidR="00D44DD7" w:rsidRPr="00511D3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511D30" w:rsidRDefault="00D44DD7" w:rsidP="00D44DD7">
      <w:pPr>
        <w:jc w:val="both"/>
        <w:rPr>
          <w:rFonts w:ascii="Arial" w:hAnsi="Arial" w:cs="Arial"/>
          <w:b/>
          <w:sz w:val="28"/>
          <w:lang w:val="ru-RU"/>
        </w:rPr>
      </w:pPr>
      <w:r w:rsidRPr="00511D30">
        <w:rPr>
          <w:rFonts w:ascii="Arial" w:hAnsi="Arial" w:cs="Arial"/>
          <w:b/>
          <w:sz w:val="28"/>
          <w:lang w:val="ru-RU"/>
        </w:rPr>
        <w:t>Цена, за право быть облечённым в мир Божий.</w:t>
      </w:r>
    </w:p>
    <w:p w:rsidR="00D44DD7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</w:t>
      </w:r>
      <w:r>
        <w:rPr>
          <w:rFonts w:ascii="Arial" w:hAnsi="Arial" w:cs="Arial"/>
          <w:sz w:val="28"/>
          <w:lang w:val="ru-RU"/>
        </w:rPr>
        <w:t>ц</w:t>
      </w:r>
      <w:r w:rsidRPr="000F016A">
        <w:rPr>
          <w:rFonts w:ascii="Arial" w:hAnsi="Arial" w:cs="Arial"/>
          <w:sz w:val="28"/>
          <w:lang w:val="ru-RU"/>
        </w:rPr>
        <w:t>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 xml:space="preserve">, призванный соблюдать наши помышления во Христе Иисусе – состоит из совокупности ряда составляющих. </w:t>
      </w:r>
    </w:p>
    <w:p w:rsidR="00D44DD7" w:rsidRPr="000F016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C513F2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первая составляющая на которую я хотел бы обратить сегодня наше внимание – состоит в делании добрых дел.</w:t>
      </w:r>
    </w:p>
    <w:p w:rsidR="00D44DD7" w:rsidRPr="000F016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C513F2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1. </w:t>
      </w:r>
      <w:r w:rsidRPr="00511D30">
        <w:rPr>
          <w:rFonts w:ascii="Arial" w:hAnsi="Arial" w:cs="Arial"/>
          <w:b/>
          <w:sz w:val="28"/>
          <w:lang w:val="ru-RU"/>
        </w:rPr>
        <w:t>Цена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 – состоит в делании добрых дел или же в явлении добродетели.</w:t>
      </w:r>
    </w:p>
    <w:p w:rsidR="00D44DD7" w:rsidRPr="000F016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CC2369">
        <w:rPr>
          <w:rFonts w:ascii="Arial" w:hAnsi="Arial" w:cs="Arial"/>
          <w:sz w:val="28"/>
          <w:lang w:val="ru-RU"/>
        </w:rPr>
        <w:t>Скорбь и теснота всякой душе человека, делающего злое, во-первых, Иудея, потом и Еллина!</w:t>
      </w:r>
      <w:r>
        <w:rPr>
          <w:rFonts w:ascii="Arial" w:hAnsi="Arial" w:cs="Arial"/>
          <w:sz w:val="28"/>
          <w:lang w:val="ru-RU"/>
        </w:rPr>
        <w:t xml:space="preserve"> </w:t>
      </w:r>
      <w:r w:rsidRPr="00CC2369">
        <w:rPr>
          <w:rFonts w:ascii="Arial" w:hAnsi="Arial" w:cs="Arial"/>
          <w:sz w:val="28"/>
          <w:lang w:val="ru-RU"/>
        </w:rPr>
        <w:t xml:space="preserve">Напротив, слава и честь и мир всякому, делающему доброе, во-первых, Иудею, потом и Еллину! </w:t>
      </w:r>
      <w:r>
        <w:rPr>
          <w:rFonts w:ascii="Arial" w:hAnsi="Arial" w:cs="Arial"/>
          <w:sz w:val="28"/>
          <w:lang w:val="ru-RU"/>
        </w:rPr>
        <w:t>(</w:t>
      </w:r>
      <w:r w:rsidRPr="00CC2369">
        <w:rPr>
          <w:rFonts w:ascii="Arial" w:hAnsi="Arial" w:cs="Arial"/>
          <w:sz w:val="28"/>
          <w:u w:val="single"/>
          <w:lang w:val="ru-RU"/>
        </w:rPr>
        <w:t>Рим.2:9,10</w:t>
      </w:r>
      <w:r>
        <w:rPr>
          <w:rFonts w:ascii="Arial" w:hAnsi="Arial" w:cs="Arial"/>
          <w:sz w:val="28"/>
          <w:lang w:val="ru-RU"/>
        </w:rPr>
        <w:t xml:space="preserve">).   </w:t>
      </w:r>
    </w:p>
    <w:p w:rsidR="00D44DD7" w:rsidRPr="00222CCF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Уклоняйся от зла и делай добро; ищи мира и следуй</w:t>
      </w:r>
      <w:r>
        <w:rPr>
          <w:rFonts w:ascii="Arial" w:hAnsi="Arial" w:cs="Arial"/>
          <w:sz w:val="28"/>
          <w:lang w:val="ru-RU"/>
        </w:rPr>
        <w:t xml:space="preserve"> (преследуй, гонись)</w:t>
      </w:r>
      <w:r w:rsidRPr="00C513F2">
        <w:rPr>
          <w:rFonts w:ascii="Arial" w:hAnsi="Arial" w:cs="Arial"/>
          <w:sz w:val="28"/>
          <w:lang w:val="ru-RU"/>
        </w:rPr>
        <w:t xml:space="preserve"> за ним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Пс.33:15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:rsidR="00D44DD7" w:rsidRPr="005D18AF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слово «добро» и слово «добродетель» происходят от слова «благодать». А посему творить добрые дела означает – творить благодать или являть благодать, что на практике означает – быть носителем благодати Божией.</w:t>
      </w:r>
    </w:p>
    <w:p w:rsidR="00D44DD7" w:rsidRPr="005D18AF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44DD7" w:rsidRPr="008B003F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 нашей стороны означает – что явление благодати или же,  делание добра, в первую очередь, должно быть направлено на людей, вступивших в завет с Богом.</w:t>
      </w:r>
    </w:p>
    <w:p w:rsidR="00D44DD7" w:rsidRPr="004325CC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со стороны Бога, делать добро означает – что Он посредством Своей благодати, основанной на величии Нового Завета, обеспечил, позаботился и приготовил Своему народу наследие, в предмете полного спасения.</w:t>
      </w:r>
    </w:p>
    <w:p w:rsidR="00D44DD7" w:rsidRPr="00EC73AD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- что там, где отсутствуют взаимные узы завета – добро, которое мы призваны творить, в предмете благодати, не имеет своего правового поля. В силу чего, власть благодати обретает свои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таких составляющих:</w:t>
      </w:r>
    </w:p>
    <w:p w:rsidR="00D44DD7" w:rsidRPr="00911EF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во взаимном завете с Богом, заключённым в отождествлении самого себя в смерти Иисуса Христа.</w:t>
      </w:r>
    </w:p>
    <w:p w:rsidR="00D44DD7" w:rsidRPr="00057ED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057ED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666B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власть благодати обретает силу, в вечере Господней, в которой представлен Новый Завет:</w:t>
      </w:r>
    </w:p>
    <w:p w:rsidR="00D44DD7" w:rsidRPr="00057ED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B135E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lastRenderedPageBreak/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666B5E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согласно Писанию, даже такой завет, как мы уже установили, человек, не может заключить где ему угодно, как ему угодно, и когда ему угодно, но только, когда найдёт добрую жену. </w:t>
      </w:r>
    </w:p>
    <w:p w:rsidR="00D44DD7" w:rsidRPr="00CD4BDA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которой однозначно подразумевается какая-нибудь помест-ная церковь Христова, не отделяющая себя от единства веры или от веры всеобщей, то есть, - веры католической. А посему:</w:t>
      </w:r>
    </w:p>
    <w:p w:rsidR="00D44DD7" w:rsidRPr="00057ED5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с Богом, обеспечивающий правовое поле для действия благодати Божией в нас, представлен в доброй жене:</w:t>
      </w:r>
    </w:p>
    <w:p w:rsidR="00D44DD7" w:rsidRPr="003651B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44DD7" w:rsidRPr="00CA5910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Жена, не признающая своего мужа главою или проявляющая неверность своему мужу, не может быть доброй женой.</w:t>
      </w:r>
    </w:p>
    <w:p w:rsidR="00D44DD7" w:rsidRPr="000A2235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предлагается нам в виде семени через земной титул Сына Божьего:</w:t>
      </w:r>
    </w:p>
    <w:p w:rsidR="00D44DD7" w:rsidRPr="00D91A14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Он же сказал им в ответ: сеющий доброе семя есть Сын Человеческий;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поле есть мир; доброе семя, это сыны Царствия, а </w:t>
      </w:r>
      <w:r>
        <w:rPr>
          <w:rFonts w:ascii="Arial" w:hAnsi="Arial" w:cs="Arial"/>
          <w:sz w:val="28"/>
          <w:szCs w:val="28"/>
          <w:lang w:val="ru-RU"/>
        </w:rPr>
        <w:t>плевелы – сыны лукавого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Мф.13:37-38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Иак.1:17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B27A1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Я есмь пастырь добрый; и знаю Моих, и Мои знают Меня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50002">
        <w:rPr>
          <w:rFonts w:ascii="Arial" w:hAnsi="Arial" w:cs="Arial"/>
          <w:sz w:val="28"/>
          <w:szCs w:val="28"/>
          <w:lang w:val="ru-RU"/>
        </w:rPr>
        <w:t xml:space="preserve"> </w:t>
      </w:r>
      <w:r w:rsidRPr="00444956">
        <w:rPr>
          <w:rFonts w:ascii="Arial" w:hAnsi="Arial" w:cs="Arial"/>
          <w:sz w:val="28"/>
          <w:szCs w:val="28"/>
          <w:lang w:val="ru-RU"/>
        </w:rPr>
        <w:t>Я есмь пастырь добрый: пастырь добрый полагает жизнь свою за овец</w:t>
      </w:r>
      <w:r w:rsidRPr="00D500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B6577">
        <w:rPr>
          <w:rFonts w:ascii="Arial" w:hAnsi="Arial" w:cs="Arial"/>
          <w:sz w:val="28"/>
          <w:szCs w:val="28"/>
          <w:u w:val="single"/>
          <w:lang w:val="ru-RU"/>
        </w:rPr>
        <w:t>Ин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1B6577">
        <w:rPr>
          <w:rFonts w:ascii="Arial" w:hAnsi="Arial" w:cs="Arial"/>
          <w:sz w:val="28"/>
          <w:szCs w:val="28"/>
          <w:u w:val="single"/>
          <w:lang w:val="ru-RU"/>
        </w:rPr>
        <w:t>10:11</w:t>
      </w:r>
      <w:r>
        <w:rPr>
          <w:rFonts w:ascii="Arial" w:hAnsi="Arial" w:cs="Arial"/>
          <w:sz w:val="28"/>
          <w:szCs w:val="28"/>
          <w:u w:val="single"/>
          <w:lang w:val="ru-RU"/>
        </w:rPr>
        <w:t>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D91A14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взращенная из доброго семени живёт и исходит из сердца доброго человека:</w:t>
      </w:r>
    </w:p>
    <w:p w:rsidR="00D44DD7" w:rsidRPr="00D91A14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Ибо знаю, что не живет во мне, то есть в плоти моей, доброе; потому что желание добра есть во мне, но чтобы сделать оное, того не нахожу</w:t>
      </w:r>
      <w:r w:rsidRPr="006311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Рим.7:18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исходит от наставления отца или от доброго учения, передаваемого отцом, которого дал Бог.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0F9A">
        <w:rPr>
          <w:rFonts w:ascii="Arial" w:hAnsi="Arial" w:cs="Arial"/>
          <w:sz w:val="28"/>
          <w:szCs w:val="28"/>
          <w:lang w:val="ru-RU"/>
        </w:rPr>
        <w:lastRenderedPageBreak/>
        <w:t xml:space="preserve">Слушайте, дети, наставление отца, и внимайте, чтобы научиться разуму, </w:t>
      </w:r>
      <w:r w:rsidRPr="00444956">
        <w:rPr>
          <w:rFonts w:ascii="Arial" w:hAnsi="Arial" w:cs="Arial"/>
          <w:sz w:val="28"/>
          <w:szCs w:val="28"/>
          <w:lang w:val="ru-RU"/>
        </w:rPr>
        <w:t>потому что я преподал вам доброе учение. Не оставляйте заповеди моей</w:t>
      </w:r>
      <w:r w:rsidRPr="00A76A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Прит.4: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почивает и исходит из доброй совести. А посему, любая добродетель, совершённая с позиции опороченной совести – не является добродетелью…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270F9A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никогда не бывает вынужден-ной или подневольной – она доброхотная:</w:t>
      </w:r>
    </w:p>
    <w:p w:rsidR="00D44DD7" w:rsidRPr="00B27A1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44956">
        <w:rPr>
          <w:rFonts w:ascii="Arial" w:hAnsi="Arial" w:cs="Arial"/>
          <w:sz w:val="28"/>
          <w:szCs w:val="28"/>
          <w:lang w:val="ru-RU"/>
        </w:rPr>
        <w:t>о без твоего согласия ничего не хотел сделать, чтобы доброе дело твое было не вынужденно, а добровольно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Флм.1:14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B27A1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выражается в повиновении тем, кого Бог поставил над нами главою:</w:t>
      </w:r>
    </w:p>
    <w:p w:rsidR="00D44DD7" w:rsidRPr="00B27A1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Так Сарра </w:t>
      </w:r>
      <w:r w:rsidRPr="00514DFC">
        <w:rPr>
          <w:rFonts w:ascii="Arial" w:hAnsi="Arial" w:cs="Arial"/>
          <w:b/>
          <w:sz w:val="28"/>
          <w:szCs w:val="28"/>
          <w:lang w:val="ru-RU"/>
        </w:rPr>
        <w:t>повиновалась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Аврааму, называя его господином.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дети ее, если делаете добро и не смущаетесь ни от какого страха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87">
        <w:rPr>
          <w:rFonts w:ascii="Arial" w:hAnsi="Arial" w:cs="Arial"/>
          <w:sz w:val="28"/>
          <w:szCs w:val="28"/>
          <w:u w:val="single"/>
          <w:lang w:val="ru-RU"/>
        </w:rPr>
        <w:t>1.Пет.3:6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B27A1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D91A1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2235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стинная добродетель является плодом наших уст, выраженных в обузданности нашего языка:</w:t>
      </w:r>
    </w:p>
    <w:p w:rsidR="00D44DD7" w:rsidRPr="00B27A18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Прит.12:14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5D18AF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же истинной добродетели – заключается в том, чтобы мы могли наследовать воскресение жизни: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изыдут творившие добро в </w:t>
      </w:r>
      <w:r w:rsidRPr="0032749E">
        <w:rPr>
          <w:rFonts w:ascii="Arial" w:hAnsi="Arial" w:cs="Arial"/>
          <w:sz w:val="28"/>
          <w:szCs w:val="28"/>
          <w:lang w:val="ru-RU"/>
        </w:rPr>
        <w:t>воскресение жизни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 w:rsidRPr="00514D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14DFC">
        <w:rPr>
          <w:rFonts w:ascii="Arial" w:hAnsi="Arial" w:cs="Arial"/>
          <w:sz w:val="28"/>
          <w:szCs w:val="28"/>
          <w:u w:val="single"/>
          <w:lang w:val="ru-RU"/>
        </w:rPr>
        <w:t>Ин.5:29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заграждать уста невежеству безумных людей: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бо такова есть воля Божия, чтобы мы, делая добро, </w:t>
      </w:r>
      <w:r w:rsidRPr="0032749E">
        <w:rPr>
          <w:rFonts w:ascii="Arial" w:hAnsi="Arial" w:cs="Arial"/>
          <w:sz w:val="28"/>
          <w:szCs w:val="28"/>
          <w:lang w:val="ru-RU"/>
        </w:rPr>
        <w:t>заграждали уста невежеству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безумных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4DFC">
        <w:rPr>
          <w:rFonts w:ascii="Arial" w:hAnsi="Arial" w:cs="Arial"/>
          <w:sz w:val="28"/>
          <w:szCs w:val="28"/>
          <w:u w:val="single"/>
          <w:lang w:val="ru-RU"/>
        </w:rPr>
        <w:t>1.Пет.2:15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восстановить у своих ворот правосудие: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Возненавидьте зло и возлюбите добро, и </w:t>
      </w:r>
      <w:r w:rsidRPr="0032749E">
        <w:rPr>
          <w:rFonts w:ascii="Arial" w:hAnsi="Arial" w:cs="Arial"/>
          <w:sz w:val="28"/>
          <w:szCs w:val="28"/>
          <w:lang w:val="ru-RU"/>
        </w:rPr>
        <w:t>восстановите у ворот правосудие</w:t>
      </w:r>
      <w:r w:rsidRPr="00444956">
        <w:rPr>
          <w:rFonts w:ascii="Arial" w:hAnsi="Arial" w:cs="Arial"/>
          <w:sz w:val="28"/>
          <w:szCs w:val="28"/>
          <w:lang w:val="ru-RU"/>
        </w:rPr>
        <w:t>; может быть, Господь Бог Саваоф помилует остаток Иосифов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Ам.5:15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изготовить одинаковые гири и верные весы: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неодинаковые гири, и неверные весы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не добро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Прит.20:23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32749E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побеждать зло добром:</w:t>
      </w:r>
    </w:p>
    <w:p w:rsidR="00D44DD7" w:rsidRPr="0026152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будь побежден злом, но побеждай зло добром</w:t>
      </w:r>
      <w:r w:rsidRPr="00D36E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6E3F">
        <w:rPr>
          <w:rFonts w:ascii="Arial" w:hAnsi="Arial" w:cs="Arial"/>
          <w:sz w:val="28"/>
          <w:szCs w:val="28"/>
          <w:u w:val="single"/>
          <w:lang w:val="ru-RU"/>
        </w:rPr>
        <w:t>Рим.12:21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26152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доставить нам приятность:</w:t>
      </w:r>
    </w:p>
    <w:p w:rsidR="00D44DD7" w:rsidRPr="0026152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разум доставляет приятность, путь же беззаконных жесток</w:t>
      </w:r>
      <w:r w:rsidRPr="006D6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D643F">
        <w:rPr>
          <w:rFonts w:ascii="Arial" w:hAnsi="Arial" w:cs="Arial"/>
          <w:sz w:val="28"/>
          <w:szCs w:val="28"/>
          <w:u w:val="single"/>
          <w:lang w:val="ru-RU"/>
        </w:rPr>
        <w:t>Прит.13:16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26152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</w:t>
      </w:r>
      <w:r w:rsidRPr="00444956">
        <w:rPr>
          <w:rFonts w:ascii="Arial" w:hAnsi="Arial" w:cs="Arial"/>
          <w:sz w:val="28"/>
          <w:szCs w:val="28"/>
          <w:lang w:val="ru-RU"/>
        </w:rPr>
        <w:t>действовать справедливо, любить дела милосердия и смиренн</w:t>
      </w:r>
      <w:r>
        <w:rPr>
          <w:rFonts w:ascii="Arial" w:hAnsi="Arial" w:cs="Arial"/>
          <w:sz w:val="28"/>
          <w:szCs w:val="28"/>
          <w:lang w:val="ru-RU"/>
        </w:rPr>
        <w:t>омудренно ходить пред Богом:</w:t>
      </w:r>
    </w:p>
    <w:p w:rsidR="00D44DD7" w:rsidRPr="0026152D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О, человек! сказано тебе,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добро и чего требует от тебя Господь: действовать справедливо, любить дела милосердия и смиренномудренно ходить пред Богом твоим</w:t>
      </w:r>
      <w:r w:rsidRPr="00514D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:rsidR="00D44DD7" w:rsidRPr="00502244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истинной добродетели – заключается в том, чтобы проклинать сынов проклятия и благословлять сынов мира.</w:t>
      </w:r>
    </w:p>
    <w:p w:rsidR="00D44DD7" w:rsidRPr="00120457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502244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02244">
        <w:rPr>
          <w:rFonts w:ascii="Arial" w:hAnsi="Arial" w:cs="Arial"/>
          <w:sz w:val="28"/>
          <w:lang w:val="ru-RU"/>
        </w:rPr>
        <w:t>И вот, некто из сынов Израилевых пришел и привел к братьям своим Мадианитянку, в глазах Моисея и в глазах всего общества сынов Израилевых, когда они плакали у входа скинии собрания.</w:t>
      </w:r>
    </w:p>
    <w:p w:rsidR="00D44DD7" w:rsidRPr="0050224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02244">
        <w:rPr>
          <w:rFonts w:ascii="Arial" w:hAnsi="Arial" w:cs="Arial"/>
          <w:sz w:val="28"/>
          <w:lang w:val="ru-RU"/>
        </w:rPr>
        <w:t xml:space="preserve">Финеес, сын Елеазара, сына Аарона священника, увидев это, встал из среды общества и взял в руку свою копье, и вошел вслед за Израильтянином в спальню и пронзил обоих их, </w:t>
      </w:r>
    </w:p>
    <w:p w:rsidR="00D44DD7" w:rsidRPr="0050224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02244">
        <w:rPr>
          <w:rFonts w:ascii="Arial" w:hAnsi="Arial" w:cs="Arial"/>
          <w:sz w:val="28"/>
          <w:lang w:val="ru-RU"/>
        </w:rPr>
        <w:t xml:space="preserve">Израильтянина и женщину в чрево ее: и прекратилось поражение сынов Израилевых. Умерших же от поражения было двадцать четыре тысячи. И сказал Господь Моисею, говоря: </w:t>
      </w:r>
    </w:p>
    <w:p w:rsidR="00D44DD7" w:rsidRPr="0050224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 w:rsidRPr="00502244">
        <w:rPr>
          <w:rFonts w:ascii="Arial" w:hAnsi="Arial" w:cs="Arial"/>
          <w:sz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</w:t>
      </w:r>
    </w:p>
    <w:p w:rsidR="00D44DD7" w:rsidRPr="00502244" w:rsidRDefault="00D44DD7" w:rsidP="00D44DD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Default="00D44DD7" w:rsidP="00D44DD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02244">
        <w:rPr>
          <w:rFonts w:ascii="Arial" w:hAnsi="Arial" w:cs="Arial"/>
          <w:sz w:val="28"/>
          <w:lang w:val="ru-RU"/>
        </w:rPr>
        <w:t>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</w:t>
      </w:r>
      <w:r>
        <w:rPr>
          <w:rFonts w:ascii="Arial" w:hAnsi="Arial" w:cs="Arial"/>
          <w:sz w:val="28"/>
          <w:lang w:val="ru-RU"/>
        </w:rPr>
        <w:t xml:space="preserve"> (</w:t>
      </w:r>
      <w:r w:rsidRPr="00502244">
        <w:rPr>
          <w:rFonts w:ascii="Arial" w:hAnsi="Arial" w:cs="Arial"/>
          <w:sz w:val="28"/>
          <w:u w:val="single"/>
          <w:lang w:val="ru-RU"/>
        </w:rPr>
        <w:t>Чис.25:6-13</w:t>
      </w:r>
      <w:r>
        <w:rPr>
          <w:rFonts w:ascii="Arial" w:hAnsi="Arial" w:cs="Arial"/>
          <w:sz w:val="28"/>
          <w:lang w:val="ru-RU"/>
        </w:rPr>
        <w:t>)</w:t>
      </w:r>
      <w:r w:rsidRPr="00502244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D44DD7" w:rsidRPr="00502244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44DD7" w:rsidRPr="00444956" w:rsidRDefault="00D44DD7" w:rsidP="00D44DD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 будем помнить, что ц</w:t>
      </w:r>
      <w:r w:rsidRPr="00502244">
        <w:rPr>
          <w:rFonts w:ascii="Arial" w:hAnsi="Arial" w:cs="Arial"/>
          <w:sz w:val="28"/>
          <w:lang w:val="ru-RU"/>
        </w:rPr>
        <w:t>ена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 w:rsidRPr="00C857AD">
        <w:rPr>
          <w:rFonts w:ascii="Arial" w:hAnsi="Arial" w:cs="Arial"/>
          <w:sz w:val="28"/>
          <w:lang w:val="ru-RU"/>
        </w:rPr>
        <w:t>за право быть облечённым</w:t>
      </w:r>
      <w:r>
        <w:rPr>
          <w:rFonts w:ascii="Arial" w:hAnsi="Arial" w:cs="Arial"/>
          <w:sz w:val="28"/>
          <w:lang w:val="ru-RU"/>
        </w:rPr>
        <w:t>и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призванный соблюдать наши помышления во Христе Иисусе, вне правового поля добродетели – это, не примирение с Богом, а вражда против Бога . . .</w:t>
      </w:r>
    </w:p>
    <w:p w:rsidR="00324F58" w:rsidRPr="00D44DD7" w:rsidRDefault="00324F58">
      <w:pPr>
        <w:rPr>
          <w:lang w:val="ru-RU"/>
        </w:rPr>
      </w:pPr>
      <w:bookmarkStart w:id="0" w:name="_GoBack"/>
      <w:bookmarkEnd w:id="0"/>
    </w:p>
    <w:sectPr w:rsidR="00324F58" w:rsidRPr="00D44DD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7"/>
    <w:rsid w:val="00324F58"/>
    <w:rsid w:val="00D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CF21-EC06-447D-BD5C-7FD201D0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2014-05-17T03:50:00Z</dcterms:created>
  <dcterms:modified xsi:type="dcterms:W3CDTF">2014-05-17T03:51:00Z</dcterms:modified>
</cp:coreProperties>
</file>