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17" w:rsidRPr="00D63BED" w:rsidRDefault="00530A17" w:rsidP="00530A17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05.31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530A17" w:rsidRDefault="00530A17" w:rsidP="00530A17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530A17" w:rsidRPr="00CB033B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6B0841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Pr="004C417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930E36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творческого повеления следует, что сынами Небесного Отца,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Pr="00C92F0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повелевающий глагол «Да будете», адресован Христом, непосредственно Своим ученикам следует, что именно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530A17" w:rsidRPr="000F722C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530A17" w:rsidRPr="00743E8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следует иметь в виду, что путей ученичества много. Всё будет зависеть от того: Чьим учеником вы являетесь?</w:t>
      </w:r>
    </w:p>
    <w:p w:rsidR="00530A17" w:rsidRPr="00DD37A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ученичества, ведущий нас к совершенству Небесного Отца, который выражается в свете солнца и, в облаке, которое является носителем дождя, присущими природе Небесного Отца, мы остановились на рассматривании пути, ведущего нас к Богу, как к своему Жениху.</w:t>
      </w:r>
    </w:p>
    <w:p w:rsidR="00530A17" w:rsidRPr="000F787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530A17" w:rsidRPr="0043381B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9A76B9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530A17" w:rsidRPr="005B1D5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имеющейся истории, мы выделили двенадцать моментов, в которых представлен, как образ самой невесты, так и её соработа с путями Бога, ведущими её к Жениху. Это: </w:t>
      </w:r>
    </w:p>
    <w:p w:rsidR="00530A17" w:rsidRPr="004C361D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F57FC2" w:rsidRDefault="00530A17" w:rsidP="00530A1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530A17" w:rsidRPr="00F57FC2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530A17" w:rsidRPr="00CC30B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под вещами серебряными, вещами золотыми и одеждами – имеются в виду истины, призванные выстроить наши отношения с Богом как отношения невесты со своим Женихом:</w:t>
      </w:r>
      <w:r w:rsidRPr="00FF5F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Pr="00FA519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530A17" w:rsidRPr="00FA519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же глагола, слово «вещи» на иврите, означает: </w:t>
      </w:r>
    </w:p>
    <w:p w:rsidR="00530A17" w:rsidRPr="00FA519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Pr="00C63148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530A17" w:rsidRPr="001E06D7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принадлежности для устроения Скинии, мы обратились к значению золота, в таких конкретных и священных изделиях, которые обуславливали Святилище, и для которых, собственно созидалось и устроялось Святилище. Это:</w:t>
      </w:r>
    </w:p>
    <w:p w:rsidR="00530A17" w:rsidRPr="00F2031B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530A17" w:rsidRPr="006B084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устроении самих себя, в эти пять золотых изделий – в нашем духе могут выполнять священнодействие пред Богом: </w:t>
      </w:r>
    </w:p>
    <w:p w:rsidR="00530A17" w:rsidRPr="00873DF6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совесть</w:t>
      </w:r>
      <w:r>
        <w:rPr>
          <w:rFonts w:ascii="Arial" w:hAnsi="Arial" w:cs="Arial"/>
          <w:sz w:val="28"/>
          <w:szCs w:val="28"/>
          <w:lang w:val="ru-RU"/>
        </w:rPr>
        <w:t xml:space="preserve"> – наша самость и наше неистребимое «я». 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Наше 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наше общение с Богом.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интуиция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Pr="00C25EE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назначение и свойства, которые призвана осуществлять во Святилище нашего духа, золотая кадильница. </w:t>
      </w:r>
    </w:p>
    <w:p w:rsidR="00530A17" w:rsidRPr="00A0235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золотого Ковчега Завета, который, как и золотая кадильница, принадлежит субстанции нашего духа, именуемой «Святая – святых».</w:t>
      </w:r>
    </w:p>
    <w:p w:rsidR="00530A17" w:rsidRPr="0046200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</w:t>
      </w:r>
      <w:r w:rsidRPr="00A02351">
        <w:rPr>
          <w:rFonts w:ascii="Arial" w:hAnsi="Arial" w:cs="Arial"/>
          <w:sz w:val="28"/>
          <w:szCs w:val="28"/>
          <w:lang w:val="ru-RU"/>
        </w:rPr>
        <w:t>, золотой жертвенник курения,</w:t>
      </w:r>
      <w:r>
        <w:rPr>
          <w:rFonts w:ascii="Arial" w:hAnsi="Arial" w:cs="Arial"/>
          <w:sz w:val="28"/>
          <w:szCs w:val="28"/>
          <w:lang w:val="ru-RU"/>
        </w:rPr>
        <w:t xml:space="preserve"> во Святилище – являлся образом поклонения, выраженного в хвале Богу за то, что сделал для нас Бог. То, </w:t>
      </w:r>
      <w:r w:rsidRPr="00375C71">
        <w:rPr>
          <w:rFonts w:ascii="Arial" w:hAnsi="Arial" w:cs="Arial"/>
          <w:sz w:val="28"/>
          <w:szCs w:val="28"/>
          <w:lang w:val="ru-RU"/>
        </w:rPr>
        <w:t>курение золотой кадильницы,</w:t>
      </w:r>
      <w:r>
        <w:rPr>
          <w:rFonts w:ascii="Arial" w:hAnsi="Arial" w:cs="Arial"/>
          <w:sz w:val="28"/>
          <w:szCs w:val="28"/>
          <w:lang w:val="ru-RU"/>
        </w:rPr>
        <w:t xml:space="preserve"> во Святая – святых – это образ утверждения того, что Бог ещё не совершил, но что Он хотел бы для нас совершить.</w:t>
      </w:r>
    </w:p>
    <w:p w:rsidR="00530A17" w:rsidRPr="0029357A" w:rsidRDefault="00530A17" w:rsidP="00530A17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061A">
        <w:rPr>
          <w:rFonts w:ascii="Arial" w:hAnsi="Arial" w:cs="Arial"/>
          <w:sz w:val="28"/>
          <w:szCs w:val="28"/>
          <w:lang w:val="ru-RU"/>
        </w:rPr>
        <w:t xml:space="preserve">А посему,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37CD3">
        <w:rPr>
          <w:rFonts w:ascii="Arial" w:hAnsi="Arial" w:cs="Arial"/>
          <w:b/>
          <w:sz w:val="28"/>
          <w:szCs w:val="28"/>
          <w:lang w:val="ru-RU"/>
        </w:rPr>
        <w:t>урительный состав золотой кадильницы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эталон поклонения, происходящий в духе человека, который мы призваны являть в молитве, посредством исповедания веры Божией, пребывающей в нашем сердце. </w:t>
      </w:r>
    </w:p>
    <w:p w:rsidR="00530A17" w:rsidRPr="00351BBB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благоухание в предмете молитвы, возжигаемое огнём Святого Духа – является единственным и уникальным средством взаимоотношений с Богом. </w:t>
      </w:r>
    </w:p>
    <w:p w:rsidR="00530A17" w:rsidRPr="008006C2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Которые, в-первую очередь, существовали и существуют, во взаимоотношениях, между Отцом, Сыном, и Святым Духом. В силу такого фактора молитва, в качестве благовонного курения - </w:t>
      </w:r>
    </w:p>
    <w:p w:rsidR="00530A17" w:rsidRPr="00340C2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72EF4">
        <w:rPr>
          <w:rFonts w:ascii="Arial" w:hAnsi="Arial" w:cs="Arial"/>
          <w:sz w:val="28"/>
          <w:szCs w:val="28"/>
          <w:lang w:val="ru-RU"/>
        </w:rPr>
        <w:t>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 существовала задолго до сотворения человека и, до сотворения всей, как видимой, так и невидимой вселенной. </w:t>
      </w:r>
    </w:p>
    <w:p w:rsidR="00530A17" w:rsidRPr="00EE4807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AE3F9E">
        <w:rPr>
          <w:rFonts w:ascii="Arial" w:hAnsi="Arial" w:cs="Arial"/>
          <w:b/>
          <w:sz w:val="28"/>
          <w:szCs w:val="28"/>
          <w:lang w:val="ru-RU"/>
        </w:rPr>
        <w:t>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72EF4">
        <w:rPr>
          <w:rFonts w:ascii="Arial" w:hAnsi="Arial" w:cs="Arial"/>
          <w:sz w:val="28"/>
          <w:szCs w:val="28"/>
          <w:lang w:val="ru-RU"/>
        </w:rPr>
        <w:t>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обладает той же природой, которой обладает Бог. Она не имеет начала, и не будет иметь конца.</w:t>
      </w:r>
    </w:p>
    <w:p w:rsidR="00530A17" w:rsidRPr="009B455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72EF4">
        <w:rPr>
          <w:rFonts w:ascii="Arial" w:hAnsi="Arial" w:cs="Arial"/>
          <w:sz w:val="28"/>
          <w:szCs w:val="28"/>
          <w:lang w:val="ru-RU"/>
        </w:rPr>
        <w:t>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единственный способ, могущий выстраивать наши законные отношения с Богом, в формате Его совершенной воли. </w:t>
      </w:r>
    </w:p>
    <w:p w:rsidR="00530A17" w:rsidRPr="00340C2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инструмент правовых отношений с Богом, призванный раскрывать неизмеримые и, неисследимые возможности благодати</w:t>
      </w:r>
      <w:r w:rsidRPr="000A06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:rsidR="00530A17" w:rsidRPr="00503FC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это, выражение совершенной воли Божией, представленной в плоде духа, восполняющего алкание и жажду Бога.</w:t>
      </w:r>
    </w:p>
    <w:p w:rsidR="00530A17" w:rsidRPr="009B455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9B4559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– это</w:t>
      </w:r>
      <w:r>
        <w:rPr>
          <w:rFonts w:ascii="Arial" w:hAnsi="Arial" w:cs="Arial"/>
          <w:sz w:val="28"/>
          <w:szCs w:val="28"/>
          <w:lang w:val="ru-RU"/>
        </w:rPr>
        <w:t xml:space="preserve"> единственный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способ, с помощью которого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человек даёт Богу право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изменять ход событий на земле.</w:t>
      </w:r>
    </w:p>
    <w:p w:rsidR="00530A17" w:rsidRPr="00340C2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EF4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 w:rsidRPr="00AE3F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такой диалог человека с Богом, который призван протекать и твориться во мгле тайны, в которой благоволит обитать Бог.</w:t>
      </w:r>
    </w:p>
    <w:p w:rsidR="00530A17" w:rsidRPr="009F7404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404">
        <w:rPr>
          <w:rFonts w:ascii="Arial" w:hAnsi="Arial" w:cs="Arial"/>
          <w:sz w:val="28"/>
          <w:szCs w:val="28"/>
          <w:lang w:val="ru-RU"/>
        </w:rPr>
        <w:t>Господь сказал, чт</w:t>
      </w:r>
      <w:r>
        <w:rPr>
          <w:rFonts w:ascii="Arial" w:hAnsi="Arial" w:cs="Arial"/>
          <w:sz w:val="28"/>
          <w:szCs w:val="28"/>
          <w:lang w:val="ru-RU"/>
        </w:rPr>
        <w:t>о Он благоволит обитать во мгле (</w:t>
      </w:r>
      <w:r w:rsidRPr="009F7404">
        <w:rPr>
          <w:rFonts w:ascii="Arial" w:hAnsi="Arial" w:cs="Arial"/>
          <w:sz w:val="28"/>
          <w:szCs w:val="28"/>
          <w:u w:val="single"/>
          <w:lang w:val="ru-RU"/>
        </w:rPr>
        <w:t>2.Пар.6:1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0A17" w:rsidRPr="007D102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мгле, в которой благоволит обитать Бог – Писание говорит, о золотом Ковчеге Завета, находящемся во Святая – святых, в полной и таинственной мгле, неприступного света.</w:t>
      </w:r>
    </w:p>
    <w:p w:rsidR="00530A17" w:rsidRPr="009171C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Мгла</w:t>
      </w:r>
      <w:r>
        <w:rPr>
          <w:rFonts w:ascii="Arial" w:hAnsi="Arial" w:cs="Arial"/>
          <w:sz w:val="28"/>
          <w:szCs w:val="28"/>
          <w:lang w:val="ru-RU"/>
        </w:rPr>
        <w:t xml:space="preserve"> – тайна.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Святое место.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Святая земля.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Неприступный свет.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Сердце человека.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человека.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человека.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Мысли человека. </w:t>
      </w:r>
    </w:p>
    <w:p w:rsidR="00530A17" w:rsidRPr="00340C2E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Иноговорение.</w:t>
      </w:r>
    </w:p>
    <w:p w:rsidR="00530A17" w:rsidRPr="00340C2E" w:rsidRDefault="00530A17" w:rsidP="00530A17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9171C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тайную комнату, в которой благоволит обитать Бог, мы с вами остановились на непреложной необходимости и способности – закрывать  двери своей тайной комнаты, от проникновения в неё, всякой мятежной и беззаконной мысли. </w:t>
      </w:r>
    </w:p>
    <w:p w:rsidR="00530A17" w:rsidRPr="0051006C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важность данной составляющей, которая к сожалению, весьма туманно и неопределённо представлена в нынешнем богословии. Я позволю себе задержаться, и вновь повторить и расширить, некоторые немаловажные истины, обуславливающие дверь нашего Давира, в котором благоволит обитать Бог.</w:t>
      </w:r>
    </w:p>
    <w:p w:rsidR="00530A17" w:rsidRPr="00F40ED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</w:t>
      </w: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«Отец, Который втайне» говорит о том, что Бог благоволит обитать в духе, только такого человека, сердце которого отвечает требованиям Святая – святых.</w:t>
      </w:r>
    </w:p>
    <w:p w:rsidR="00530A17" w:rsidRPr="007D102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тайная комната – это и есть Святая-святых, которая обуславливает самую таинственную субстанцию, возрождённого от Бога, человеческого духа,</w:t>
      </w:r>
      <w:r w:rsidRPr="00D51C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которой призван находиться Ковчег Завета, знаменующий собою присутствие Господне, в формате совершенной воли Бога.</w:t>
      </w:r>
    </w:p>
    <w:p w:rsidR="00530A17" w:rsidRPr="00CD2E4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вышеуказанные составляющие нашего поклонения в молитве, обусловленной форматом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прямым образом будут зависить, от того фактора, насколько мы будем понимать и осознавать значимость двери, ведущей в нашу тайную комнату, представляющую нашего нового человека.</w:t>
      </w:r>
    </w:p>
    <w:p w:rsidR="00530A17" w:rsidRPr="00CD2E4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эта дверь, не будет заперта изнутри, то в неё с лёкостию может проникнуть какая-нибудь мятежная мысль, исходящая от хитрого и мятежного змея, которая в одночасье трансформирует нас в его образ. А нашу тайную комнату, в капище.</w:t>
      </w:r>
    </w:p>
    <w:p w:rsidR="00530A17" w:rsidRPr="00631F3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мысли, находящиеся в сердце человека, обладают способностью, преобразовывать человека в свой образ.</w:t>
      </w:r>
    </w:p>
    <w:p w:rsidR="00530A17" w:rsidRPr="00ED25B6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D25B6">
        <w:rPr>
          <w:rFonts w:ascii="Arial" w:hAnsi="Arial" w:cs="Arial"/>
          <w:sz w:val="28"/>
          <w:szCs w:val="28"/>
          <w:lang w:val="ru-RU"/>
        </w:rPr>
        <w:t>отому что, како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ED25B6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0A17" w:rsidRPr="00EF0682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такой комнатой, для всякого Израильтянина – представляла жилище, в котором совершалась Пасха Господня, которую можно было есть, предварительно освятиться самому</w:t>
      </w:r>
      <w:r w:rsidRPr="005F05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освятить своё жилище, от всякой непотребной и нечистой вещи. </w:t>
      </w:r>
    </w:p>
    <w:p w:rsidR="00530A17" w:rsidRPr="00C437F2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Затем, необходимо было помазать иссопом двери своего жилища, кровью Пасхального Агнца. И наконец, заперев двери своего жилища изнутри, есть Пасху, в соответствии приписываемых уставом требований, о совершении Пасхи.</w:t>
      </w:r>
    </w:p>
    <w:p w:rsidR="00530A17" w:rsidRPr="006B71C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наша тайная комната – может быть, как великой тайной благочестия, в которой пребывает Бог благодаря, имеющемуся там Ковчегу Завета; так и, великой тайной беззакония, имитирующей тайну благочестия. Как написано:</w:t>
      </w:r>
    </w:p>
    <w:p w:rsidR="00530A17" w:rsidRPr="000B515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B5151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5151">
        <w:rPr>
          <w:rFonts w:ascii="Arial" w:hAnsi="Arial" w:cs="Arial"/>
          <w:sz w:val="28"/>
          <w:szCs w:val="28"/>
          <w:u w:val="single"/>
          <w:lang w:val="ru-RU"/>
        </w:rPr>
        <w:t>2.Тим.3:5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5151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0B515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имеющегося места Писания следует: если мы, в силу своих собственных умозаключений</w:t>
      </w:r>
      <w:r w:rsidRPr="00C437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предпочтений исходящих, от нашей жестоковыйности и нашего тщеславия, откажемся отличать представителей псевдоблагочестия, от представителей истинного благочестия и, вместо того, чтобы удаляться от них, будем с ними общаться, полагая, что Бог их любит.  </w:t>
      </w:r>
    </w:p>
    <w:p w:rsidR="00530A17" w:rsidRPr="00ED25B6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такое общение, обратит тайну нашего благочестия – в тайну беззакония, имитирующую тайну благочестия.</w:t>
      </w:r>
    </w:p>
    <w:p w:rsidR="00530A17" w:rsidRPr="000B515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тайной комнате, следует всегда иметь в виду, что это может быть, как тайна благочестия, так и тайна беззакония, имитирующая истинное благочестие.</w:t>
      </w:r>
    </w:p>
    <w:p w:rsidR="00530A17" w:rsidRPr="000843AD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я решил уделить этому аспекту такое пристальное внимание, состоит в том, что тайная комната – это, не только атмосфера, в которой призван находиться Ковчег Завета, но это и, неотъемлемая составляющая самого Ковчега.</w:t>
      </w:r>
    </w:p>
    <w:p w:rsidR="00530A17" w:rsidRPr="000843AD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рассматривать назначение Ковчега Завета, следует с дверей тайной комнаты, в которой призван пребывать Ковчег Завета. Которая может называться «Святая – Святых, только при условии мглы, в которой благоволит пребывать Бог.</w:t>
      </w:r>
    </w:p>
    <w:p w:rsidR="00530A17" w:rsidRPr="006B71C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множество званных, о которых Христос говорил в Своих притчах, которые заполоняют Его Церковь – это те люди, у которых тайная комната – будет являться, тайной беззакония. </w:t>
      </w:r>
    </w:p>
    <w:p w:rsidR="00530A17" w:rsidRPr="006B71C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тайна беззакония, постоянно будет искать возможность, проникнуть в тайну благочестия, чтобы обратить её, в свой образ. Всё будет зависеть, от нашей способности, при общении с Богом в тайной комнате, закрывать за собою дверь.</w:t>
      </w:r>
    </w:p>
    <w:p w:rsidR="00530A17" w:rsidRPr="00340C2E" w:rsidRDefault="00530A17" w:rsidP="00530A17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30A17" w:rsidRPr="00F01A85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закрывать двери своего сердца, от проникновения в него тайны беззакония – это такое искусство, которое требует особого знания, сопряжённого со смирением души; особой бдительности, дисциплины и концентрации выраженных, в разумном и волевом решении – бодрствовать при дверях своей тайной комнаты, чтобы в неё не прокрался вор. </w:t>
      </w:r>
    </w:p>
    <w:p w:rsidR="00530A17" w:rsidRPr="00CA1CC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CC9">
        <w:rPr>
          <w:rFonts w:ascii="Arial" w:hAnsi="Arial" w:cs="Arial"/>
          <w:sz w:val="28"/>
          <w:szCs w:val="28"/>
          <w:lang w:val="ru-RU"/>
        </w:rPr>
        <w:t xml:space="preserve">Но Петр сказал: Анания! Для чего ты допустил сатане вложить в сердце твое мысль солгать Духу Святому и утаить из цены земли? Чем ты владел, </w:t>
      </w:r>
      <w:r w:rsidRPr="00CA1CC9">
        <w:rPr>
          <w:rFonts w:ascii="Arial" w:hAnsi="Arial" w:cs="Arial"/>
          <w:sz w:val="28"/>
          <w:szCs w:val="28"/>
          <w:lang w:val="ru-RU"/>
        </w:rPr>
        <w:lastRenderedPageBreak/>
        <w:t xml:space="preserve">не твое ли было, и приобретенное продажею не в твоей ли власти находилось? </w:t>
      </w:r>
    </w:p>
    <w:p w:rsidR="00530A17" w:rsidRPr="00CA1CC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CC9">
        <w:rPr>
          <w:rFonts w:ascii="Arial" w:hAnsi="Arial" w:cs="Arial"/>
          <w:sz w:val="28"/>
          <w:szCs w:val="28"/>
          <w:lang w:val="ru-RU"/>
        </w:rPr>
        <w:t>Для чего ты положил это в сердце твоем? Ты солгал не человекам, а Богу. Услышав сии слова, Анания пал бездыханен; и великий страх объял всех, слышавших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CC9">
        <w:rPr>
          <w:rFonts w:ascii="Arial" w:hAnsi="Arial" w:cs="Arial"/>
          <w:sz w:val="28"/>
          <w:szCs w:val="28"/>
          <w:u w:val="single"/>
          <w:lang w:val="ru-RU"/>
        </w:rPr>
        <w:t>Деян.5:3-5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CC9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6B71C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Беззаконная мысль, прокравшаяся в тайную комнату, в которой обитает Бог, немедленно выдворяет из неё присутствие Бога и, трансформирует наше Святое – Святых, в капище.</w:t>
      </w:r>
    </w:p>
    <w:p w:rsidR="00530A17" w:rsidRPr="00FB26D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осознавать, что не Бог, а мы, ответственны за бодрствование, охрану и возделывания своего Едема, от проникновения в него хитрого и древнего змея, в предмете какой ни будь беззаконной и мятежной мысли.</w:t>
      </w:r>
    </w:p>
    <w:p w:rsidR="00530A17" w:rsidRPr="00D22A5B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A5B">
        <w:rPr>
          <w:rFonts w:ascii="Arial" w:hAnsi="Arial" w:cs="Arial"/>
          <w:sz w:val="28"/>
          <w:szCs w:val="28"/>
          <w:lang w:val="ru-RU"/>
        </w:rPr>
        <w:t>И во время вечери, когда диавол уже вложил в сердце Иуде</w:t>
      </w:r>
      <w:r>
        <w:rPr>
          <w:rFonts w:ascii="Arial" w:hAnsi="Arial" w:cs="Arial"/>
          <w:sz w:val="28"/>
          <w:szCs w:val="28"/>
          <w:lang w:val="ru-RU"/>
        </w:rPr>
        <w:t xml:space="preserve"> Симонову Искариоту предать Его (</w:t>
      </w:r>
      <w:r w:rsidRPr="00D22A5B">
        <w:rPr>
          <w:rFonts w:ascii="Arial" w:hAnsi="Arial" w:cs="Arial"/>
          <w:sz w:val="28"/>
          <w:szCs w:val="28"/>
          <w:u w:val="single"/>
          <w:lang w:val="ru-RU"/>
        </w:rPr>
        <w:t>Ин.13:2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2A5B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FB26D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задались вопросом: Что же давало и даёт право хитрому змею, влаживать в сердца детей Божиих мятежную мысль? </w:t>
      </w:r>
    </w:p>
    <w:p w:rsidR="00530A17" w:rsidRPr="00557BE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и по какому пути, чада Божии, с такой лёкостию переходят на сторону противника?</w:t>
      </w:r>
    </w:p>
    <w:p w:rsidR="00530A17" w:rsidRPr="005015DB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одна из составляющих, которая открывает дверь, нашей тайной комнаты, для вторжения мятежа, против установленного Богом порядка, во Святилище – это воровство или, незаконное присваивание себе того, что принадлежит Богу. </w:t>
      </w:r>
    </w:p>
    <w:p w:rsidR="00530A17" w:rsidRPr="00557BE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прежде, чем Анания и его жена Сапфира, солгали Святому Духу, что являлось для них непростительным грехом – они решили утаить подлинную цену, проданного ими имения.</w:t>
      </w:r>
    </w:p>
    <w:p w:rsidR="00530A17" w:rsidRPr="00AE6906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означает, что прежде они решили стать ворами. Точно так же, произошло и с Иудой Искариотом. </w:t>
      </w:r>
    </w:p>
    <w:p w:rsidR="00530A17" w:rsidRPr="00557BE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он, позволил сатане, вложить в своё сердце мысль о предательстве Христа на смерть – он решил стать вором.</w:t>
      </w:r>
    </w:p>
    <w:p w:rsidR="00530A17" w:rsidRPr="005015DB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 внимание на тот фактор, что именно таким же образом, херувим осеняющий, обратил самого себя в противника Бога, так-как прежде, он стал приписывать себе славу, которая ему не принадлежала, то есть, - стал вором. </w:t>
      </w:r>
    </w:p>
    <w:p w:rsidR="00530A17" w:rsidRPr="00F95A95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только затем уже, будучи вором – он помыслил в сердце своём, взойти на высоты облачные, и занять место Всевышнего на краю севера, которое </w:t>
      </w:r>
      <w:r>
        <w:rPr>
          <w:rFonts w:ascii="Arial" w:hAnsi="Arial" w:cs="Arial"/>
          <w:sz w:val="28"/>
          <w:szCs w:val="28"/>
          <w:lang w:val="ru-RU"/>
        </w:rPr>
        <w:lastRenderedPageBreak/>
        <w:t>ему не принадлежало. В силу чего, он был низвержен в ад, в глубины преисподней.</w:t>
      </w:r>
    </w:p>
    <w:p w:rsidR="00530A17" w:rsidRPr="00F63DC2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DC2">
        <w:rPr>
          <w:rFonts w:ascii="Arial" w:hAnsi="Arial" w:cs="Arial"/>
          <w:sz w:val="28"/>
          <w:szCs w:val="28"/>
          <w:lang w:val="ru-RU"/>
        </w:rPr>
        <w:t>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перед глазами всех, видящих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</w:t>
      </w:r>
      <w:r w:rsidRPr="00F63DC2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3DC2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9171C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Святая-святых, в формате нашей тайной комнаты, мы с вами остановились на искусстве и способности закрывать  двери своей тайной комнаты, от проникновения в неё, всякой мятежной и беззаконной мысли. </w:t>
      </w:r>
    </w:p>
    <w:p w:rsidR="00530A17" w:rsidRPr="00FB1BF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важность данной составляющей, которая очень туманно и неопределённо представлена, как в нынешнем богословии, так и, в проповедях несущихся с конфессиональных омонов православия, католицизма и протестанства. </w:t>
      </w:r>
    </w:p>
    <w:p w:rsidR="00530A17" w:rsidRPr="00F90BA5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позволю себе задержаться, и вновь повторить и расширить, некоторые немаловажные истины, обуславливающие дверь нашего Давира, в котором благоволит обитать Бог.</w:t>
      </w:r>
    </w:p>
    <w:p w:rsidR="00530A17" w:rsidRPr="00B44A0C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Святая – святых, такой дверью являлась - масличная пятиугольная дверь. Отсюда следует, что:</w:t>
      </w:r>
    </w:p>
    <w:p w:rsidR="00530A17" w:rsidRPr="001A3E5D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иметь правильное отношение к масличной пятиугольной двери.</w:t>
      </w:r>
    </w:p>
    <w:p w:rsidR="00530A17" w:rsidRPr="001A3E5D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E5D">
        <w:rPr>
          <w:rFonts w:ascii="Arial" w:hAnsi="Arial" w:cs="Arial"/>
          <w:sz w:val="28"/>
          <w:szCs w:val="28"/>
          <w:lang w:val="ru-RU"/>
        </w:rPr>
        <w:t>Для входа в давир сделал двери из масличного дерева, с пятиугольными косяками. На двух половинах дверей из масличного дерева он сделал резных херувимов и пальмы и распуск</w:t>
      </w:r>
      <w:r>
        <w:rPr>
          <w:rFonts w:ascii="Arial" w:hAnsi="Arial" w:cs="Arial"/>
          <w:sz w:val="28"/>
          <w:szCs w:val="28"/>
          <w:lang w:val="ru-RU"/>
        </w:rPr>
        <w:t>ающиеся цветы и обложил золотом (</w:t>
      </w:r>
      <w:r w:rsidRPr="001A3E5D">
        <w:rPr>
          <w:rFonts w:ascii="Arial" w:hAnsi="Arial" w:cs="Arial"/>
          <w:sz w:val="28"/>
          <w:szCs w:val="28"/>
          <w:u w:val="single"/>
          <w:lang w:val="ru-RU"/>
        </w:rPr>
        <w:t>3.Цар.6:31,32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0A17" w:rsidRPr="00034153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в святилище нашего духа, </w:t>
      </w:r>
      <w:r w:rsidRPr="002067BA">
        <w:rPr>
          <w:rFonts w:ascii="Arial" w:hAnsi="Arial" w:cs="Arial"/>
          <w:b/>
          <w:sz w:val="28"/>
          <w:szCs w:val="28"/>
          <w:lang w:val="ru-RU"/>
        </w:rPr>
        <w:t>пятиугольной масличной двери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правильного отношения, к пятигранному служению, которое помазано Святым Духом. </w:t>
      </w:r>
    </w:p>
    <w:p w:rsidR="00530A17" w:rsidRPr="00D00F64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определяться нами данное помазание призвано: во-первых – в образе резных херувимах, которые призваны проявляться в посланниках Бога, в откровении мудрости Божией, выраженной в притчах, образах и иносказаниях. </w:t>
      </w:r>
    </w:p>
    <w:p w:rsidR="00530A17" w:rsidRPr="00034153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в образе пальм, которая выражает себя, в способности отличать правду от беззакония, и выносить, справедливые приговоры – оправдывающие праведных и, их праведные поступки, и осуждающие беззаконных и их нечестие. </w:t>
      </w:r>
    </w:p>
    <w:p w:rsidR="00530A17" w:rsidRPr="00A8434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в образе распускающихся цветов, которые призваны выражаться, в способности быть благоуханием Христовым, служащим для праведных, запахом живительным на жизнь; а, для нечестивых и беззаконных, запахом на смерть.</w:t>
      </w:r>
    </w:p>
    <w:p w:rsidR="00530A17" w:rsidRPr="00A8434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34A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:rsidR="00530A17" w:rsidRPr="00A8434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34A"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434A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434A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7B083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в-четвёртых – в образе золота, которое призвано выражаться в их способности, выражать истину искупления, в отвержении: своего народа; своего дома: и, своего ветхого человека.</w:t>
      </w:r>
    </w:p>
    <w:p w:rsidR="00530A17" w:rsidRPr="007B083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повреждая при этом, Слова Божия, но проповедывать это Слово искренно, как от Бога и пред Богом, во Христе Иисусе.</w:t>
      </w:r>
    </w:p>
    <w:p w:rsidR="00530A17" w:rsidRPr="002067B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Разумея посланника Бога, посланного в нашу жизнь, и принимая в смирении от него, благовествуемое слово о Царствии Небесном, мы таким образом, закрываем дверь нашей тайной комнаты изнутри, для проникновения в неё мятежной мысли.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иметь в глазах своих только поле Вооза, и черпать воду для питья из тех сосудов, откуда черпают воду слуги Вооза.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B6196">
        <w:rPr>
          <w:rFonts w:ascii="Arial" w:hAnsi="Arial" w:cs="Arial"/>
          <w:sz w:val="28"/>
          <w:szCs w:val="28"/>
          <w:lang w:val="ru-RU"/>
        </w:rPr>
        <w:t>усть в глазах твоих будет то поле, где они жнут, и ходи за ними; вот, я приказал слугам моим не трогать тебя; когда захочешь пить, иди к сосудам и пей, откуда черпают слуги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196">
        <w:rPr>
          <w:rFonts w:ascii="Arial" w:hAnsi="Arial" w:cs="Arial"/>
          <w:sz w:val="28"/>
          <w:szCs w:val="28"/>
          <w:u w:val="single"/>
          <w:lang w:val="ru-RU"/>
        </w:rPr>
        <w:t>Руф.2:9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196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7E3195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быть благочестивым и довольным. </w:t>
      </w:r>
    </w:p>
    <w:p w:rsidR="00530A17" w:rsidRPr="003A2A2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благочестие и довольство, призваны являться стражами дверей, нашего Давира, от проникновения в него мятежной и беззаконной мысли, </w:t>
      </w:r>
    </w:p>
    <w:p w:rsidR="00530A17" w:rsidRPr="003A2A2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Которая, в-первую очередь, выражается в тщеславии и гордыне, рождающей зависть и ненависть, которые в свою очередь, посягают на святыню, им не принадлежащую.</w:t>
      </w:r>
    </w:p>
    <w:p w:rsidR="00530A17" w:rsidRPr="00B74152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Практически, если человек недоволен тем, что Бог позволил ему иметь – то он, и не благочестив. Потому, что довольство тем, что позволил иметь нам Бог – является одной из составляющих тайну благочестия или, тайну, в которой благоволит обитать Бог. </w:t>
      </w:r>
    </w:p>
    <w:p w:rsidR="00530A17" w:rsidRPr="007E3195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451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Pr="00B74152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451">
        <w:rPr>
          <w:rFonts w:ascii="Arial" w:hAnsi="Arial" w:cs="Arial"/>
          <w:sz w:val="28"/>
          <w:szCs w:val="28"/>
          <w:lang w:val="ru-RU"/>
        </w:rPr>
        <w:t>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451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A92F87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не полагаться на приятеля; и стеречь свои уста, от лежащей на нашем лоне.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9E7">
        <w:rPr>
          <w:rFonts w:ascii="Arial" w:hAnsi="Arial" w:cs="Arial"/>
          <w:sz w:val="28"/>
          <w:szCs w:val="28"/>
          <w:lang w:val="ru-RU"/>
        </w:rPr>
        <w:t>Не верьте другу, не полагайтесь на приятеля; от лежащей на лоне твоем стереги двери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9E7">
        <w:rPr>
          <w:rFonts w:ascii="Arial" w:hAnsi="Arial" w:cs="Arial"/>
          <w:sz w:val="28"/>
          <w:szCs w:val="28"/>
          <w:u w:val="single"/>
          <w:lang w:val="ru-RU"/>
        </w:rPr>
        <w:t>Мих.7:5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9E7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42157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желание проникать в мысли человека – исходит из попытки обладать, не только телом человека, но и его духом.</w:t>
      </w:r>
    </w:p>
    <w:p w:rsidR="00530A17" w:rsidRPr="00B44A0C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из-за контролирующего</w:t>
      </w:r>
      <w:r w:rsidRPr="004215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духа, обуславливающего ветхого человека.</w:t>
      </w:r>
    </w:p>
    <w:p w:rsidR="00530A17" w:rsidRPr="00B44A0C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из за недоверия к человеку, за которого мы несём ответственность пред Богом.</w:t>
      </w:r>
    </w:p>
    <w:p w:rsidR="00530A17" w:rsidRPr="0042157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мысли человека, посещающие его голову, во-первых: могут исходить: как из ветхой природы человека, так и из его новой природы; во-вторых – от того, с кем мы будем общаться; кого мы будем слушать; и, куда будем смотреть; и, в-третьих - от бесов.</w:t>
      </w:r>
    </w:p>
    <w:p w:rsidR="00530A17" w:rsidRPr="0042157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Зачастую, человек весь этот разнородный поток, воспринимает за свои мысли. А, если и знает, что не все мысли посещающие его голову, являются его собственным производством, то не может различать и классифицировать источник их происхождения. 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соработать с Богом в том, чтобы не дать своему сердцу, уклониться к словам лукавым, для извинения дел греховных.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9E7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9E7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9E7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lastRenderedPageBreak/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иметь пред своими глазами, страх Господень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9E7">
        <w:rPr>
          <w:rFonts w:ascii="Arial" w:hAnsi="Arial" w:cs="Arial"/>
          <w:sz w:val="28"/>
          <w:szCs w:val="28"/>
          <w:lang w:val="ru-RU"/>
        </w:rPr>
        <w:t>Нет страха Божия перед глазами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9E7">
        <w:rPr>
          <w:rFonts w:ascii="Arial" w:hAnsi="Arial" w:cs="Arial"/>
          <w:sz w:val="28"/>
          <w:szCs w:val="28"/>
          <w:u w:val="single"/>
          <w:lang w:val="ru-RU"/>
        </w:rPr>
        <w:t>Рим.3:18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9E7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не позволять, чтобы в нашем сердце, лисицы рыли свои норы; и, птицы, вили свои гнёзда.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0B6196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196">
        <w:rPr>
          <w:rFonts w:ascii="Arial" w:hAnsi="Arial" w:cs="Arial"/>
          <w:sz w:val="28"/>
          <w:szCs w:val="28"/>
          <w:lang w:val="ru-RU"/>
        </w:rPr>
        <w:t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</w:t>
      </w:r>
    </w:p>
    <w:p w:rsidR="00530A17" w:rsidRPr="000B6196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196">
        <w:rPr>
          <w:rFonts w:ascii="Arial" w:hAnsi="Arial" w:cs="Arial"/>
          <w:sz w:val="28"/>
          <w:szCs w:val="28"/>
          <w:lang w:val="ru-RU"/>
        </w:rPr>
        <w:t xml:space="preserve">А другому сказал: следуй за Мною. 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Еще другой сказал: </w:t>
      </w:r>
    </w:p>
    <w:p w:rsidR="00530A17" w:rsidRPr="000B6196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0B6196">
        <w:rPr>
          <w:rFonts w:ascii="Arial" w:hAnsi="Arial" w:cs="Arial"/>
          <w:sz w:val="28"/>
          <w:szCs w:val="28"/>
          <w:lang w:val="ru-RU"/>
        </w:rPr>
        <w:t xml:space="preserve">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196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196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сделать решение и дисциплинировать себя в том, чтобы облечься в слепоту и глухоту, в которую облечён Христос.</w:t>
      </w:r>
    </w:p>
    <w:p w:rsidR="00530A17" w:rsidRPr="00D736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196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196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196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AF60A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когда мы идём в дом Божий, приготовить своё сердце более к слышанию, нежели, к жертвоприношению.</w:t>
      </w:r>
    </w:p>
    <w:p w:rsidR="00530A17" w:rsidRPr="00AF60A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71D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71D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71D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5413E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0B6196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71D">
        <w:rPr>
          <w:rFonts w:ascii="Arial" w:hAnsi="Arial" w:cs="Arial"/>
          <w:sz w:val="28"/>
          <w:szCs w:val="28"/>
          <w:lang w:val="ru-RU"/>
        </w:rPr>
        <w:t>Наблюдай за</w:t>
      </w:r>
      <w:r>
        <w:rPr>
          <w:rFonts w:ascii="Arial" w:hAnsi="Arial" w:cs="Arial"/>
          <w:sz w:val="28"/>
          <w:szCs w:val="28"/>
          <w:lang w:val="ru-RU"/>
        </w:rPr>
        <w:t xml:space="preserve"> мотивами твоими и желаниями твоими</w:t>
      </w:r>
      <w:r w:rsidRPr="00B5771D">
        <w:rPr>
          <w:rFonts w:ascii="Arial" w:hAnsi="Arial" w:cs="Arial"/>
          <w:sz w:val="28"/>
          <w:szCs w:val="28"/>
          <w:lang w:val="ru-RU"/>
        </w:rPr>
        <w:t>, когда идешь в дом Божий, и будь готов более к слушанию, нежели к жертвоприношению; ибо они не думают, что худо делают.</w:t>
      </w:r>
    </w:p>
    <w:p w:rsidR="00530A17" w:rsidRPr="005413E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Возбудителями мотивов и желаний – являются мысли человека. Потому, что:  «</w:t>
      </w:r>
      <w:r w:rsidRPr="00B5771D">
        <w:rPr>
          <w:rFonts w:ascii="Arial" w:hAnsi="Arial" w:cs="Arial"/>
          <w:sz w:val="28"/>
          <w:szCs w:val="28"/>
          <w:lang w:val="ru-RU"/>
        </w:rPr>
        <w:t>потому что, каковы мысли</w:t>
      </w:r>
      <w:r>
        <w:rPr>
          <w:rFonts w:ascii="Arial" w:hAnsi="Arial" w:cs="Arial"/>
          <w:sz w:val="28"/>
          <w:szCs w:val="28"/>
          <w:lang w:val="ru-RU"/>
        </w:rPr>
        <w:t xml:space="preserve"> человека в душе его, таков и он»</w:t>
      </w:r>
      <w:r w:rsidRPr="00B577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771D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71D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57194D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– необходимо проверить самих себя, насколько наше сердце соответствует требованиям Святая-святых или, требованиям мглы, в которой благоволит обитать Бог. </w:t>
      </w:r>
    </w:p>
    <w:p w:rsidR="00530A17" w:rsidRPr="003A2A2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перейдём к исследованию самого Святая – святых, а так же, на золотой Ковчег Завета, а так же, всего того, что находится в нём, и одесную его.</w:t>
      </w:r>
    </w:p>
    <w:p w:rsidR="00530A17" w:rsidRPr="00E86B67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9FB">
        <w:rPr>
          <w:rFonts w:ascii="Arial" w:hAnsi="Arial" w:cs="Arial"/>
          <w:b/>
          <w:sz w:val="28"/>
          <w:szCs w:val="28"/>
          <w:lang w:val="ru-RU"/>
        </w:rPr>
        <w:t>И, первое: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что мы обратим наше внимание, так  это – на материал, из которого призван был устрояться наш «Давир», чтобы обладать достоинством Святая – святых.</w:t>
      </w:r>
    </w:p>
    <w:p w:rsidR="00530A17" w:rsidRPr="0087235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BB9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это, на размеры, которым призвана соответствовать Святая – святых, в предмете нашей тайной комнаты, в которой мог бы обитать Бог.</w:t>
      </w:r>
    </w:p>
    <w:p w:rsidR="00530A17" w:rsidRPr="00FB2BB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без этих двух составляющих, невозможно приступать к непосредственному рассматриванию золотого Ковчега Завета или, Ковчега Свидетельства.</w:t>
      </w:r>
    </w:p>
    <w:p w:rsidR="00530A17" w:rsidRPr="00FB2BB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Ковчег Завета, мог быть внесённым пред Лице Божие, только после устроения внутреннего двора храма, в предмете Святая – святых</w:t>
      </w:r>
      <w:r w:rsidRPr="00CB5F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так же, тех вещей, которые находились в Ковчеге, и одесную его,</w:t>
      </w:r>
      <w:r w:rsidRPr="00CB5F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собственно ради которых, и устроялся, как сам Ковчег Завета, так и весь храм с его принадлежностями. </w:t>
      </w:r>
    </w:p>
    <w:p w:rsidR="00530A17" w:rsidRPr="00872351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Сэр Исаак </w:t>
      </w:r>
      <w:r w:rsidRPr="00872351">
        <w:rPr>
          <w:rFonts w:ascii="Arial" w:hAnsi="Arial" w:cs="Arial"/>
          <w:sz w:val="28"/>
          <w:szCs w:val="28"/>
          <w:lang w:val="ru-RU"/>
        </w:rPr>
        <w:t>Ньютон</w:t>
      </w:r>
      <w:r>
        <w:rPr>
          <w:rFonts w:ascii="Arial" w:hAnsi="Arial" w:cs="Arial"/>
          <w:sz w:val="28"/>
          <w:szCs w:val="28"/>
          <w:lang w:val="ru-RU"/>
        </w:rPr>
        <w:t xml:space="preserve"> считал, что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 Храм Соломона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 чертежом Вселенной, носителем всех тайн мира, и он верил, что законы природы и Божественная Истина закодированы в его строении и в пропорциях между различными его частями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ED25B6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72351">
        <w:rPr>
          <w:rFonts w:ascii="Arial" w:hAnsi="Arial" w:cs="Arial"/>
          <w:sz w:val="28"/>
          <w:szCs w:val="28"/>
          <w:lang w:val="ru-RU"/>
        </w:rPr>
        <w:t>изучая размеры Храма, можно их расшифровать</w:t>
      </w:r>
      <w:r>
        <w:rPr>
          <w:rFonts w:ascii="Arial" w:hAnsi="Arial" w:cs="Arial"/>
          <w:sz w:val="28"/>
          <w:szCs w:val="28"/>
          <w:lang w:val="ru-RU"/>
        </w:rPr>
        <w:t xml:space="preserve"> чертежи Вселенной, содержащих в себе все тайны мира, и способы сотрудничества с Богом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Он </w:t>
      </w:r>
      <w:r w:rsidRPr="00872351">
        <w:rPr>
          <w:rFonts w:ascii="Arial" w:hAnsi="Arial" w:cs="Arial"/>
          <w:sz w:val="28"/>
          <w:szCs w:val="28"/>
          <w:lang w:val="ru-RU"/>
        </w:rPr>
        <w:t>посвятил вычислению устройства Иерусалимского храма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 все последние годы своей жизни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4A290C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только Исаак Ньютон, но и так называемое масонство, общество вольных каменщиков, ведёт своё основание от созидания храма Соломона, и все их степени и тайные обряды, так же, как и их внутренняя структура, выражающая их конечные цели, содержится в формах и размерах храма Соломонова.</w:t>
      </w:r>
    </w:p>
    <w:p w:rsidR="00530A17" w:rsidRPr="00E4545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это, не удивительно, потому что хитрый змей Едема, стоящий во главе всякой окультности, и всякой интеллектуальной вольности, в толковании Божественных тайн, </w:t>
      </w:r>
    </w:p>
    <w:p w:rsidR="00530A17" w:rsidRPr="00E4545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содержатся в образах и иносказаниях Писаний, оставляет без изменения внешние формы образов, и символов, отображающих законы Бога, и конечные цели Бога, положенные в основание взаимоотношений человека с Богом, а изменяет только суть внутреннего содержания. </w:t>
      </w:r>
    </w:p>
    <w:p w:rsidR="00530A17" w:rsidRPr="00E4545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872351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и тайна зверя, человека греха, и сына погибели, содержащаяся в печати зверя, а вернее в его клейме – внешне, ничем не отделяется от печати Божией, а изменяется только внутреннее содержание, заключённое в печати этой тайны.</w:t>
      </w:r>
    </w:p>
    <w:p w:rsidR="00530A17" w:rsidRPr="00677645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возвратимся к предмету нашего исследования, и рассмотрим материал, из которого, призвана быть устроено Святая – святых, в предмете нашей тайной комнаты, в которой благоволит обитать Бог. Насколько нам известно:</w:t>
      </w:r>
    </w:p>
    <w:p w:rsidR="00530A17" w:rsidRPr="0004209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FFA">
        <w:rPr>
          <w:rFonts w:ascii="Arial" w:hAnsi="Arial" w:cs="Arial"/>
          <w:sz w:val="28"/>
          <w:szCs w:val="28"/>
          <w:lang w:val="ru-RU"/>
        </w:rPr>
        <w:t>Когда строился храм, на строение употребляемы были обтесанные камни; ни молота, ни тесла, ни всякого другого железного орудия не было слышно в храме при строении его.</w:t>
      </w:r>
    </w:p>
    <w:p w:rsidR="00530A17" w:rsidRPr="003522D2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2D2">
        <w:rPr>
          <w:rFonts w:ascii="Arial" w:hAnsi="Arial" w:cs="Arial"/>
          <w:sz w:val="28"/>
          <w:szCs w:val="28"/>
          <w:lang w:val="ru-RU"/>
        </w:rPr>
        <w:t xml:space="preserve">Все это сделано было из дорогих камней, обтесанных по размеру, обрезанных пилою, </w:t>
      </w:r>
      <w:r>
        <w:rPr>
          <w:rFonts w:ascii="Arial" w:hAnsi="Arial" w:cs="Arial"/>
          <w:sz w:val="28"/>
          <w:szCs w:val="28"/>
          <w:lang w:val="ru-RU"/>
        </w:rPr>
        <w:t>с внутренней и наружной стороны.</w:t>
      </w:r>
      <w:r w:rsidRPr="003522D2">
        <w:rPr>
          <w:rFonts w:ascii="Arial" w:hAnsi="Arial" w:cs="Arial"/>
          <w:sz w:val="28"/>
          <w:szCs w:val="28"/>
          <w:lang w:val="ru-RU"/>
        </w:rPr>
        <w:t xml:space="preserve"> И в основание положены были камни дорогие, камни большие, камни в десять локтей и камни в восемь локтей, и сверху дорогие камни, обтесанные по размеру, и кедр.</w:t>
      </w:r>
    </w:p>
    <w:p w:rsidR="00530A17" w:rsidRPr="00592FF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592FFA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FFA">
        <w:rPr>
          <w:rFonts w:ascii="Arial" w:hAnsi="Arial" w:cs="Arial"/>
          <w:sz w:val="28"/>
          <w:szCs w:val="28"/>
          <w:lang w:val="ru-RU"/>
        </w:rPr>
        <w:t>И устроил</w:t>
      </w:r>
      <w:r>
        <w:rPr>
          <w:rFonts w:ascii="Arial" w:hAnsi="Arial" w:cs="Arial"/>
          <w:sz w:val="28"/>
          <w:szCs w:val="28"/>
          <w:lang w:val="ru-RU"/>
        </w:rPr>
        <w:t xml:space="preserve"> Соломон</w:t>
      </w:r>
      <w:r w:rsidRPr="00592FFA">
        <w:rPr>
          <w:rFonts w:ascii="Arial" w:hAnsi="Arial" w:cs="Arial"/>
          <w:sz w:val="28"/>
          <w:szCs w:val="28"/>
          <w:lang w:val="ru-RU"/>
        </w:rPr>
        <w:t xml:space="preserve"> в задней стороне храма, в двадцати локтях от края, стену, и обложил стены и потолок кедровыми досками, и устроил давир для Святаго-святых.</w:t>
      </w:r>
    </w:p>
    <w:p w:rsidR="00530A17" w:rsidRPr="00592FF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FFA">
        <w:rPr>
          <w:rFonts w:ascii="Arial" w:hAnsi="Arial" w:cs="Arial"/>
          <w:sz w:val="28"/>
          <w:szCs w:val="28"/>
          <w:lang w:val="ru-RU"/>
        </w:rPr>
        <w:t>Давир же внутри храма он приготовил для того, чтобы поставить там ковчег завета Господня. И давир был длиною в двадцать локтей, шириною в двадцать локтей и вышиною в двадцать локтей; он обложил его чистым золотом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2FFA">
        <w:rPr>
          <w:rFonts w:ascii="Arial" w:hAnsi="Arial" w:cs="Arial"/>
          <w:sz w:val="28"/>
          <w:szCs w:val="28"/>
          <w:u w:val="single"/>
          <w:lang w:val="ru-RU"/>
        </w:rPr>
        <w:t>3.Цар.6:</w:t>
      </w:r>
      <w:r>
        <w:rPr>
          <w:rFonts w:ascii="Arial" w:hAnsi="Arial" w:cs="Arial"/>
          <w:sz w:val="28"/>
          <w:szCs w:val="28"/>
          <w:u w:val="single"/>
          <w:lang w:val="ru-RU"/>
        </w:rPr>
        <w:t>7,</w:t>
      </w:r>
      <w:r w:rsidRPr="00592FFA">
        <w:rPr>
          <w:rFonts w:ascii="Arial" w:hAnsi="Arial" w:cs="Arial"/>
          <w:sz w:val="28"/>
          <w:szCs w:val="28"/>
          <w:u w:val="single"/>
          <w:lang w:val="ru-RU"/>
        </w:rPr>
        <w:t>16-20</w:t>
      </w:r>
      <w:r>
        <w:rPr>
          <w:rFonts w:ascii="Arial" w:hAnsi="Arial" w:cs="Arial"/>
          <w:sz w:val="28"/>
          <w:szCs w:val="28"/>
          <w:u w:val="single"/>
          <w:lang w:val="ru-RU"/>
        </w:rPr>
        <w:t>:7:9-11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0A17" w:rsidRPr="003522D2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полагаю, что для вас, не является тайной то, что образ храма в целом, представлял собою: во-первых – жилище Бога на небесах; во-вторых – Тело Христово, в лице Церкви Христовой. </w:t>
      </w:r>
    </w:p>
    <w:p w:rsidR="00530A17" w:rsidRPr="00F1494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отдельного человека, имеющего органическую причастность, к Телу Христову, в лице Церкви Христовой, посредством своего сокрушённого духа и, своего трепетного отношения, к слушанию благовествуемого слова.</w:t>
      </w:r>
    </w:p>
    <w:p w:rsidR="00530A17" w:rsidRPr="0043359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для нас, преимущественно важно знать: Каким образом, мы призваны устроить самих себя в дом духовный, - а, в частности, в Давир, который бы именовался – Святая – святых или же, мглой, в которой благоволит обитать Бог?</w:t>
      </w:r>
    </w:p>
    <w:p w:rsidR="00530A17" w:rsidRPr="0043359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которой, мы могли бы творить молитву, в формате благовонного курения: чтобы, с одной стороны – явить своё благоволение Богу; а, с другой – обратить на себя благоволение Бога. И, таким образом, исполниться всею полнотою Божиею.</w:t>
      </w:r>
    </w:p>
    <w:p w:rsidR="00530A17" w:rsidRPr="00AA59FB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на иврите словом «Давир» - называется внутренняя комната или внутренние покои, которые предназначались в богатых домах - а, в частности, домах царских, только для хозяина дома.  </w:t>
      </w:r>
    </w:p>
    <w:p w:rsidR="00530A17" w:rsidRPr="00E86B67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определяя Святая – святых словом «Давир», Святой Дух хотел подчеркнуть, назначение и исключительность внутренних покоев Бога, от остальных помещений храма.</w:t>
      </w:r>
    </w:p>
    <w:p w:rsidR="00530A17" w:rsidRPr="00F1494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Дорогие камни, обтёсанные по размеру, высекались из дорогой Скалы, – образом которой являлся Христос:</w:t>
      </w:r>
    </w:p>
    <w:p w:rsidR="00530A17" w:rsidRPr="00F1494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3A07">
        <w:rPr>
          <w:rFonts w:ascii="Arial" w:hAnsi="Arial" w:cs="Arial"/>
          <w:sz w:val="28"/>
          <w:szCs w:val="28"/>
          <w:lang w:val="ru-RU"/>
        </w:rPr>
        <w:t>Послушайте Меня, стремящиеся к правде, ищущие Господа! Взгляните на скалу, из которой вы иссечены, в глубину рва, из которого вы извлечены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3A07">
        <w:rPr>
          <w:rFonts w:ascii="Arial" w:hAnsi="Arial" w:cs="Arial"/>
          <w:sz w:val="28"/>
          <w:szCs w:val="28"/>
          <w:u w:val="single"/>
          <w:lang w:val="ru-RU"/>
        </w:rPr>
        <w:t>Ис.51:1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3A07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F14949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Камни, положенные в основание храма – а,  в частности Давира, были в десять локтей и, в восемь локтей. Десять локтей – это образ совершенства, в предмете отделённости для Бога, от всех, и от всего. В то время как камни в восемь локтей - это образ завета, который Бог заключает со Своим избранным народом.</w:t>
      </w:r>
    </w:p>
    <w:p w:rsidR="00530A17" w:rsidRPr="00E7658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8F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E30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изнутри во всём храме, а, в частности и в Давире, стены и потолок обшивались кедровым деревом, а пол кипарисовым.</w:t>
      </w:r>
    </w:p>
    <w:p w:rsidR="00530A17" w:rsidRPr="00E7658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b/>
          <w:sz w:val="28"/>
          <w:szCs w:val="28"/>
          <w:lang w:val="ru-RU"/>
        </w:rPr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праведного и святого человека, определяющего его добрую совесть, в которой он творит правду в делах правосудия; и, являет святость, в поступках освящения:</w:t>
      </w:r>
    </w:p>
    <w:p w:rsidR="00530A17" w:rsidRPr="00E7658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58E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58E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E7658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Если бы она была </w:t>
      </w:r>
      <w:r w:rsidRPr="00E7658E">
        <w:rPr>
          <w:rFonts w:ascii="Arial" w:hAnsi="Arial" w:cs="Arial"/>
          <w:sz w:val="28"/>
          <w:szCs w:val="28"/>
          <w:lang w:val="ru-RU"/>
        </w:rPr>
        <w:lastRenderedPageBreak/>
        <w:t>стена, то мы построили бы на ней палаты из серебра; если бы она была дверь, то мы обложили бы ее кедровыми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58E">
        <w:rPr>
          <w:rFonts w:ascii="Arial" w:hAnsi="Arial" w:cs="Arial"/>
          <w:sz w:val="28"/>
          <w:szCs w:val="28"/>
          <w:u w:val="single"/>
          <w:lang w:val="ru-RU"/>
        </w:rPr>
        <w:t>Песн.8:8,9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58E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5E30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E7658E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8F">
        <w:rPr>
          <w:rFonts w:ascii="Arial" w:hAnsi="Arial" w:cs="Arial"/>
          <w:b/>
          <w:sz w:val="28"/>
          <w:szCs w:val="28"/>
          <w:lang w:val="ru-RU"/>
        </w:rPr>
        <w:t>Кипарис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</w:t>
      </w:r>
      <w:r w:rsidRPr="008645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отношения Бога к человеку, в котором Бог, показывает Своё благоволение к человеку, творящему правду: </w:t>
      </w:r>
    </w:p>
    <w:p w:rsidR="00530A17" w:rsidRPr="005E30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Возьмите с собою молитвенные слова и обратитесь к Господу; говорите Ему: "отними всякое беззаконие и прими во благо, и мы принесем жертву уст наших.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58E">
        <w:rPr>
          <w:rFonts w:ascii="Arial" w:hAnsi="Arial" w:cs="Arial"/>
          <w:sz w:val="28"/>
          <w:szCs w:val="28"/>
          <w:lang w:val="ru-RU"/>
        </w:rPr>
        <w:t>Я буду росою для Израиля; он расцветет, как лилия, и пустит корни свои, как Ливан.</w:t>
      </w:r>
    </w:p>
    <w:p w:rsidR="00530A17" w:rsidRPr="00E7658E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Расширятся ветви его, и будет красота его, как маслины, и благоухание от него, как от Ливана.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58E">
        <w:rPr>
          <w:rFonts w:ascii="Arial" w:hAnsi="Arial" w:cs="Arial"/>
          <w:sz w:val="28"/>
          <w:szCs w:val="28"/>
          <w:lang w:val="ru-RU"/>
        </w:rPr>
        <w:t>"Что мне еще за дело до идолов?" - скажет Ефрем. - Я услышу его и призрю на него; Я буду как зеленеющий кипарис; от Меня будут тебе плоды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58E">
        <w:rPr>
          <w:rFonts w:ascii="Arial" w:hAnsi="Arial" w:cs="Arial"/>
          <w:sz w:val="28"/>
          <w:szCs w:val="28"/>
          <w:u w:val="single"/>
          <w:lang w:val="ru-RU"/>
        </w:rPr>
        <w:t>Ос.14:2-9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58E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5E308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8F">
        <w:rPr>
          <w:rFonts w:ascii="Arial" w:hAnsi="Arial" w:cs="Arial"/>
          <w:b/>
          <w:sz w:val="28"/>
          <w:szCs w:val="28"/>
          <w:lang w:val="ru-RU"/>
        </w:rPr>
        <w:t>Затем весь Давир</w:t>
      </w:r>
      <w:r>
        <w:rPr>
          <w:rFonts w:ascii="Arial" w:hAnsi="Arial" w:cs="Arial"/>
          <w:sz w:val="28"/>
          <w:szCs w:val="28"/>
          <w:lang w:val="ru-RU"/>
        </w:rPr>
        <w:t xml:space="preserve">, включая его стены, потолок и пол, обшивался чистым золотом. </w:t>
      </w:r>
    </w:p>
    <w:p w:rsidR="00530A17" w:rsidRPr="00E040B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0B8">
        <w:rPr>
          <w:rFonts w:ascii="Arial" w:hAnsi="Arial" w:cs="Arial"/>
          <w:b/>
          <w:sz w:val="28"/>
          <w:szCs w:val="28"/>
          <w:lang w:val="ru-RU"/>
        </w:rPr>
        <w:t xml:space="preserve">Золото </w:t>
      </w:r>
      <w:r>
        <w:rPr>
          <w:rFonts w:ascii="Arial" w:hAnsi="Arial" w:cs="Arial"/>
          <w:sz w:val="28"/>
          <w:szCs w:val="28"/>
          <w:lang w:val="ru-RU"/>
        </w:rPr>
        <w:t>– это образ искупления от суетной жизни, переданной нам от отцов, дающей нам возможность, творить правду, в делах правосудия; и, совершать поступки святости, в делах освящения:</w:t>
      </w:r>
    </w:p>
    <w:p w:rsidR="00530A17" w:rsidRPr="00E040B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040B8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E040B8">
        <w:rPr>
          <w:rFonts w:ascii="Arial" w:hAnsi="Arial" w:cs="Arial"/>
          <w:sz w:val="28"/>
          <w:szCs w:val="28"/>
          <w:u w:val="single"/>
          <w:lang w:val="ru-RU"/>
        </w:rPr>
        <w:t>1.Пет.1:18-19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0A17" w:rsidRPr="004567DF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наконец: не смотря на то, что храм, по своим размерам, не соответствовал образу совершенной Скинии – его внутренние покои, в образе Давира, представляющего формат нашей тайной комнаты, полностью отвечали образу совершенной Скинии.</w:t>
      </w:r>
    </w:p>
    <w:p w:rsidR="00530A17" w:rsidRPr="00677645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645">
        <w:rPr>
          <w:rFonts w:ascii="Arial" w:hAnsi="Arial" w:cs="Arial"/>
          <w:sz w:val="28"/>
          <w:szCs w:val="28"/>
          <w:lang w:val="ru-RU"/>
        </w:rPr>
        <w:t>Храм, который построил царь Соломон Господу, длиною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>ать и вышиною в тридцать локтей (</w:t>
      </w:r>
      <w:r w:rsidRPr="00677645">
        <w:rPr>
          <w:rFonts w:ascii="Arial" w:hAnsi="Arial" w:cs="Arial"/>
          <w:sz w:val="28"/>
          <w:szCs w:val="28"/>
          <w:u w:val="single"/>
          <w:lang w:val="ru-RU"/>
        </w:rPr>
        <w:t>3.Цар.6:2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0A17" w:rsidRPr="00677645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Давир, в образе Святая – святых имел равные размеры длины, ширины и высоты: </w:t>
      </w:r>
    </w:p>
    <w:p w:rsidR="00530A17" w:rsidRPr="001A3E5D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«Д</w:t>
      </w:r>
      <w:r w:rsidRPr="00592FFA">
        <w:rPr>
          <w:rFonts w:ascii="Arial" w:hAnsi="Arial" w:cs="Arial"/>
          <w:sz w:val="28"/>
          <w:szCs w:val="28"/>
          <w:lang w:val="ru-RU"/>
        </w:rPr>
        <w:t>авир был длиною в двадцать локтей, шириною в двадцать лок</w:t>
      </w:r>
      <w:r>
        <w:rPr>
          <w:rFonts w:ascii="Arial" w:hAnsi="Arial" w:cs="Arial"/>
          <w:sz w:val="28"/>
          <w:szCs w:val="28"/>
          <w:lang w:val="ru-RU"/>
        </w:rPr>
        <w:t>тей и вышиною в двадцать локтей».</w:t>
      </w:r>
    </w:p>
    <w:p w:rsidR="00530A17" w:rsidRPr="004E477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число «двадцать» - это образ, достижения духовного возраста, в котором человек, поступает в исчисление и, получает право вести войны Господни, призванные искупать наши души. </w:t>
      </w:r>
    </w:p>
    <w:p w:rsidR="00530A17" w:rsidRPr="00E86B67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8472D3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8472D3">
        <w:rPr>
          <w:rFonts w:ascii="Arial" w:hAnsi="Arial" w:cs="Arial"/>
          <w:sz w:val="28"/>
          <w:szCs w:val="28"/>
          <w:lang w:val="ru-RU"/>
        </w:rPr>
        <w:t>сякий, поступающий в исчисление, должен давать половину сикля, сикля священного; в сикле двадцать гер: полсикля приношение Господу; всякий, поступающий в исчисление от двадцати лет и выше, должен давать приношение Господу;</w:t>
      </w:r>
    </w:p>
    <w:p w:rsidR="00530A17" w:rsidRPr="008472D3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8472D3">
        <w:rPr>
          <w:rFonts w:ascii="Arial" w:hAnsi="Arial" w:cs="Arial"/>
          <w:sz w:val="28"/>
          <w:szCs w:val="28"/>
          <w:lang w:val="ru-RU"/>
        </w:rPr>
        <w:t xml:space="preserve">огатый не больше и бедный не меньше полсикля должны давать в приношение Господу, для выкупа душ ваших; </w:t>
      </w:r>
    </w:p>
    <w:p w:rsidR="00530A17" w:rsidRPr="008472D3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472D3">
        <w:rPr>
          <w:rFonts w:ascii="Arial" w:hAnsi="Arial" w:cs="Arial"/>
          <w:sz w:val="28"/>
          <w:szCs w:val="28"/>
          <w:lang w:val="ru-RU"/>
        </w:rPr>
        <w:t xml:space="preserve"> возьми серебро выкупа от сынов Израилевых и употребляй его на служение скинии собрания; и будет это для сынов Израилевых в память пред Господом, для искупления душ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72D3">
        <w:rPr>
          <w:rFonts w:ascii="Arial" w:hAnsi="Arial" w:cs="Arial"/>
          <w:sz w:val="28"/>
          <w:szCs w:val="28"/>
          <w:u w:val="single"/>
          <w:lang w:val="ru-RU"/>
        </w:rPr>
        <w:t>Исх.30:13-16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72D3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14666C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Давать полсикля священного, для искупления своей души означает – творить правду, в формате совершенной воли Бога, и являть святость, в поступках освящения.</w:t>
      </w:r>
    </w:p>
    <w:p w:rsidR="00530A17" w:rsidRPr="004E477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Творя правду, и совершая поступки святости, человек представляет перед Богом, доказательства своего искупления, которое служить памятью пред Господом или же, даёт Богу возможность искупать наши души. </w:t>
      </w:r>
    </w:p>
    <w:p w:rsidR="00530A17" w:rsidRPr="007C3F6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по достижении двадцатилетнего возраста – человеку, за ропот и противление благовествуемому слову посланников Бога, начинает вменяться грех к смерти.</w:t>
      </w:r>
      <w:r w:rsidRPr="0014666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0A17" w:rsidRPr="00E040B8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8472D3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472D3">
        <w:rPr>
          <w:rFonts w:ascii="Arial" w:hAnsi="Arial" w:cs="Arial"/>
          <w:sz w:val="28"/>
          <w:szCs w:val="28"/>
          <w:lang w:val="ru-RU"/>
        </w:rPr>
        <w:t xml:space="preserve"> пустыне сей падут тела ваши, и все вы исчисленные, сколько вас числом, от двадцати лет и выше, которые роптали на Меня, не войдете в землю, на которой Я, подъемля руку Мою, клялся поселить вас, кроме Халева, сына Иефонниина, и Иисуса, сына Навина;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2D3">
        <w:rPr>
          <w:rFonts w:ascii="Arial" w:hAnsi="Arial" w:cs="Arial"/>
          <w:sz w:val="28"/>
          <w:szCs w:val="28"/>
          <w:lang w:val="ru-RU"/>
        </w:rPr>
        <w:t>дабы вы познали, что значит быть оставленным Мною.</w:t>
      </w:r>
    </w:p>
    <w:p w:rsidR="00530A17" w:rsidRPr="008472D3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72D3">
        <w:rPr>
          <w:rFonts w:ascii="Arial" w:hAnsi="Arial" w:cs="Arial"/>
          <w:sz w:val="28"/>
          <w:szCs w:val="28"/>
          <w:lang w:val="ru-RU"/>
        </w:rPr>
        <w:t>Я, Господь, говорю, и так и сделаю со всем сим злым обществом, восставшим против Меня: в пустыне сей все они погибнут и перемрут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72D3">
        <w:rPr>
          <w:rFonts w:ascii="Arial" w:hAnsi="Arial" w:cs="Arial"/>
          <w:sz w:val="28"/>
          <w:szCs w:val="28"/>
          <w:u w:val="single"/>
          <w:lang w:val="ru-RU"/>
        </w:rPr>
        <w:t>Чис.14:29-35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72D3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B13AF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 в размерах Давира – представлен образ доброй совести, очищенной от мёртвых дел. </w:t>
      </w:r>
    </w:p>
    <w:p w:rsidR="00530A17" w:rsidRPr="00B13AF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B13AF0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каждый из нас, сам может испытать себя, на соответствие этого образа, содержащегося в его размерах.</w:t>
      </w:r>
    </w:p>
    <w:p w:rsidR="00530A17" w:rsidRPr="00B13AF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CA">
        <w:rPr>
          <w:rFonts w:ascii="Arial" w:hAnsi="Arial" w:cs="Arial"/>
          <w:b/>
          <w:sz w:val="28"/>
          <w:szCs w:val="28"/>
          <w:lang w:val="ru-RU"/>
        </w:rPr>
        <w:t>Длина Давира</w:t>
      </w:r>
      <w:r>
        <w:rPr>
          <w:rFonts w:ascii="Arial" w:hAnsi="Arial" w:cs="Arial"/>
          <w:sz w:val="28"/>
          <w:szCs w:val="28"/>
          <w:lang w:val="ru-RU"/>
        </w:rPr>
        <w:t xml:space="preserve">: это, с одной стороны – образ нашего долготерпения или же, нашей способности, прощать и переносить обиды; а, с другой – это сохранять слово терпения Христово, когда вокруг нас, это слово будет попираться, и будет разыгрываться драма мятежа и беззакония. </w:t>
      </w:r>
    </w:p>
    <w:p w:rsidR="00530A17" w:rsidRPr="0053095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526">
        <w:rPr>
          <w:rFonts w:ascii="Arial" w:hAnsi="Arial" w:cs="Arial"/>
          <w:sz w:val="28"/>
          <w:szCs w:val="28"/>
          <w:lang w:val="ru-RU"/>
        </w:rPr>
        <w:lastRenderedPageBreak/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526">
        <w:rPr>
          <w:rFonts w:ascii="Arial" w:hAnsi="Arial" w:cs="Arial"/>
          <w:sz w:val="28"/>
          <w:szCs w:val="28"/>
          <w:u w:val="single"/>
          <w:lang w:val="ru-RU"/>
        </w:rPr>
        <w:t>Мк.11:25,26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526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53095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526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526">
        <w:rPr>
          <w:rFonts w:ascii="Arial" w:hAnsi="Arial" w:cs="Arial"/>
          <w:sz w:val="28"/>
          <w:szCs w:val="28"/>
          <w:u w:val="single"/>
          <w:lang w:val="ru-RU"/>
        </w:rPr>
        <w:t>Отк.3:8-10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0A17" w:rsidRPr="00D454C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CA">
        <w:rPr>
          <w:rFonts w:ascii="Arial" w:hAnsi="Arial" w:cs="Arial"/>
          <w:b/>
          <w:sz w:val="28"/>
          <w:szCs w:val="28"/>
          <w:lang w:val="ru-RU"/>
        </w:rPr>
        <w:t>Ширина Давира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расширенного сердца, выраженного в н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ашей способности, вмещать своего ближнего, в то время как в сердце ближнего, для нас будет тесно.</w:t>
      </w:r>
    </w:p>
    <w:p w:rsidR="00530A17" w:rsidRPr="00487526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526">
        <w:rPr>
          <w:rFonts w:ascii="Arial" w:hAnsi="Arial" w:cs="Arial"/>
          <w:sz w:val="28"/>
          <w:szCs w:val="28"/>
          <w:lang w:val="ru-RU"/>
        </w:rPr>
        <w:t>Уста наши отверсты к вам, Коринфяне, сердце наше расширено. Вам не тесно в нас; но в сердцах ваших тесно. В равное возмездие, - говорю, как детям, - распространитесь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526">
        <w:rPr>
          <w:rFonts w:ascii="Arial" w:hAnsi="Arial" w:cs="Arial"/>
          <w:sz w:val="28"/>
          <w:szCs w:val="28"/>
          <w:u w:val="single"/>
          <w:lang w:val="ru-RU"/>
        </w:rPr>
        <w:t>2.Кор.6:11-13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526">
        <w:rPr>
          <w:rFonts w:ascii="Arial" w:hAnsi="Arial" w:cs="Arial"/>
          <w:sz w:val="28"/>
          <w:szCs w:val="28"/>
          <w:lang w:val="ru-RU"/>
        </w:rPr>
        <w:t>.</w:t>
      </w:r>
    </w:p>
    <w:p w:rsidR="00530A17" w:rsidRPr="00D454CA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D454CA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CA">
        <w:rPr>
          <w:rFonts w:ascii="Arial" w:hAnsi="Arial" w:cs="Arial"/>
          <w:b/>
          <w:sz w:val="28"/>
          <w:szCs w:val="28"/>
          <w:lang w:val="ru-RU"/>
        </w:rPr>
        <w:t>Высота Давира</w:t>
      </w:r>
      <w:r>
        <w:rPr>
          <w:rFonts w:ascii="Arial" w:hAnsi="Arial" w:cs="Arial"/>
          <w:sz w:val="28"/>
          <w:szCs w:val="28"/>
          <w:lang w:val="ru-RU"/>
        </w:rPr>
        <w:t xml:space="preserve"> – это, с одной стороны – образ нашего снисхождения к недостаткам и немощам ближнего; а, с другой стороны – это способность, выносить приговор суда, для рода мятежного и беззаконного.</w:t>
      </w:r>
    </w:p>
    <w:p w:rsidR="00530A17" w:rsidRPr="004E4770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Pr="00465446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446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помилования.</w:t>
      </w:r>
    </w:p>
    <w:p w:rsidR="00530A17" w:rsidRPr="00465446" w:rsidRDefault="00530A17" w:rsidP="00530A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A17" w:rsidRDefault="00530A17" w:rsidP="00530A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446">
        <w:rPr>
          <w:rFonts w:ascii="Arial" w:hAnsi="Arial" w:cs="Arial"/>
          <w:sz w:val="28"/>
          <w:szCs w:val="28"/>
          <w:lang w:val="ru-RU"/>
        </w:rPr>
        <w:t>Внимай сему, Иов; стой и разумевай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544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E3A86" w:rsidRPr="00530A17" w:rsidRDefault="00DE3A86">
      <w:pPr>
        <w:rPr>
          <w:lang w:val="ru-RU"/>
        </w:rPr>
      </w:pPr>
    </w:p>
    <w:sectPr w:rsidR="00DE3A86" w:rsidRPr="00530A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7"/>
    <w:rsid w:val="00530A17"/>
    <w:rsid w:val="00D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BA369-C222-4627-B30F-8B631912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2015-05-31T21:00:00Z</dcterms:created>
  <dcterms:modified xsi:type="dcterms:W3CDTF">2015-05-31T21:06:00Z</dcterms:modified>
</cp:coreProperties>
</file>