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A3" w:rsidRPr="00C210A3" w:rsidRDefault="00C210A3" w:rsidP="00C210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July 5, 2015</w:t>
      </w:r>
      <w:bookmarkStart w:id="0" w:name="_GoBack"/>
      <w:bookmarkEnd w:id="0"/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819">
        <w:rPr>
          <w:rFonts w:ascii="Arial" w:hAnsi="Arial" w:cs="Arial"/>
          <w:sz w:val="28"/>
          <w:szCs w:val="28"/>
          <w:lang w:val="ru-RU"/>
        </w:rPr>
        <w:t>Бойтесь Господа, святые Его, ибо нет скудости у боящихся Его. Скимны бедствуют и терпят голод, а ищущие Господа не терпят нужды ни в каком благе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121819">
        <w:rPr>
          <w:rFonts w:ascii="Arial" w:hAnsi="Arial" w:cs="Arial"/>
          <w:sz w:val="28"/>
          <w:szCs w:val="28"/>
          <w:u w:val="single"/>
          <w:lang w:val="ru-RU"/>
        </w:rPr>
        <w:t>Пс.33:10-11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1819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3C7EF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в человеке страха Господнего – и является гарантией его успеха и его процветания во всех сферах жизни. </w:t>
      </w:r>
    </w:p>
    <w:p w:rsidR="00C210A3" w:rsidRPr="00BC2738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E98">
        <w:rPr>
          <w:rFonts w:ascii="Arial" w:hAnsi="Arial" w:cs="Arial"/>
          <w:sz w:val="28"/>
          <w:szCs w:val="28"/>
          <w:lang w:val="ru-RU"/>
        </w:rPr>
        <w:t>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E98"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E98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3C7EF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Отношение человека к заповедям Господним определяет – обладает человек страхом Господним или нет. </w:t>
      </w:r>
    </w:p>
    <w:p w:rsidR="00C210A3" w:rsidRPr="00435D8B" w:rsidRDefault="00C210A3" w:rsidP="00C210A3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35D8B">
        <w:rPr>
          <w:rFonts w:ascii="Arial" w:hAnsi="Arial" w:cs="Arial"/>
          <w:sz w:val="28"/>
          <w:szCs w:val="28"/>
          <w:lang w:val="ru-RU"/>
        </w:rPr>
        <w:t xml:space="preserve">от, страх Господень есть истинная премудрость, и удаление от зла - разум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5D8B">
        <w:rPr>
          <w:rFonts w:ascii="Arial" w:hAnsi="Arial" w:cs="Arial"/>
          <w:sz w:val="28"/>
          <w:szCs w:val="28"/>
          <w:u w:val="single"/>
          <w:lang w:val="ru-RU"/>
        </w:rPr>
        <w:t>Иов.28:28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D8B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1B086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0866">
        <w:rPr>
          <w:rFonts w:ascii="Arial" w:hAnsi="Arial" w:cs="Arial"/>
          <w:sz w:val="28"/>
          <w:szCs w:val="28"/>
          <w:lang w:val="ru-RU"/>
        </w:rPr>
        <w:t xml:space="preserve">Ты веруешь, что Бог един: хорошо делаешь; и бесы веруют, и трепещут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B0866">
        <w:rPr>
          <w:rFonts w:ascii="Arial" w:hAnsi="Arial" w:cs="Arial"/>
          <w:sz w:val="28"/>
          <w:szCs w:val="28"/>
          <w:u w:val="single"/>
          <w:lang w:val="ru-RU"/>
        </w:rPr>
        <w:t>Иак.2:19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866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1B086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Премудростью Божией или страхом Господним – является исполнение заповедей Господних:</w:t>
      </w:r>
    </w:p>
    <w:p w:rsidR="00C210A3" w:rsidRPr="00042DFA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42DFA">
        <w:rPr>
          <w:rFonts w:ascii="Arial" w:hAnsi="Arial" w:cs="Arial"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</w:t>
      </w:r>
    </w:p>
    <w:p w:rsidR="00C210A3" w:rsidRPr="00042DFA" w:rsidRDefault="00C210A3" w:rsidP="00C210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042DFA" w:rsidRDefault="00C210A3" w:rsidP="00C210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42DFA">
        <w:rPr>
          <w:rFonts w:ascii="Arial" w:hAnsi="Arial" w:cs="Arial"/>
          <w:sz w:val="28"/>
          <w:szCs w:val="28"/>
          <w:lang w:val="ru-RU"/>
        </w:rPr>
        <w:t>так храните и исполняйте их, ибо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2DFA">
        <w:rPr>
          <w:rFonts w:ascii="Arial" w:hAnsi="Arial" w:cs="Arial"/>
          <w:sz w:val="28"/>
          <w:szCs w:val="28"/>
          <w:u w:val="single"/>
          <w:lang w:val="ru-RU"/>
        </w:rPr>
        <w:t>Вт.4:5-6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2DF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210A3" w:rsidRDefault="00C210A3" w:rsidP="00C210A3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Pr="0090130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C905E0" w:rsidRDefault="00C210A3" w:rsidP="00C210A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C210A3" w:rsidRPr="007221C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3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Свойства ученика Христова – являются доказательством того, что мы являемся сынами нашего Небесного Отца.</w:t>
      </w:r>
    </w:p>
    <w:p w:rsidR="00C210A3" w:rsidRPr="00264583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3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Природа ученика Христова – является орудием, которое призвано сформировать нас, в образ и подобие нашего Небесного Отца.</w:t>
      </w:r>
    </w:p>
    <w:p w:rsidR="00C210A3" w:rsidRPr="00146CB2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013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Путь, ведущий нас к совершенству – это путь ученичества.</w:t>
      </w:r>
    </w:p>
    <w:p w:rsidR="00C210A3" w:rsidRPr="00532342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32342">
        <w:rPr>
          <w:rFonts w:ascii="Arial" w:hAnsi="Arial" w:cs="Arial"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342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342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DD37AF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901304" w:rsidRDefault="00C210A3" w:rsidP="00C210A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01304">
        <w:rPr>
          <w:rFonts w:ascii="Arial" w:hAnsi="Arial" w:cs="Arial"/>
          <w:b/>
          <w:sz w:val="28"/>
          <w:szCs w:val="28"/>
          <w:lang w:val="ru-RU"/>
        </w:rPr>
        <w:t xml:space="preserve">Путь, ведущий нас к Богу, как к своему Жениху. </w:t>
      </w:r>
    </w:p>
    <w:p w:rsidR="00C210A3" w:rsidRPr="0043381B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210A3" w:rsidRPr="004C361D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F57FC2" w:rsidRDefault="00C210A3" w:rsidP="00C210A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C210A3" w:rsidRPr="00F57FC2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Серебряные вещи, золотые вещи, и одежды – это иносказательный образ обетований, заключённый в трёх форматах истин. </w:t>
      </w:r>
    </w:p>
    <w:p w:rsidR="00C210A3" w:rsidRPr="00FA519F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C210A3" w:rsidRPr="002F6DAD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Pr="00C905E0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C210A3" w:rsidRPr="0027025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</w:t>
      </w:r>
      <w:r w:rsidRPr="005413EF">
        <w:rPr>
          <w:rFonts w:ascii="Arial" w:hAnsi="Arial" w:cs="Arial"/>
          <w:sz w:val="28"/>
          <w:szCs w:val="28"/>
          <w:lang w:val="ru-RU"/>
        </w:rPr>
        <w:lastRenderedPageBreak/>
        <w:t xml:space="preserve">книгу закона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210A3" w:rsidRPr="00F973E8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Правая сторона – это образ, неземного Божественного порядка, установленного и действующего, в измерении Царства Небесного, который определяет:</w:t>
      </w:r>
    </w:p>
    <w:p w:rsidR="00C210A3" w:rsidRPr="00E5000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первенства.</w:t>
      </w:r>
      <w:r w:rsidRPr="0028130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C210A3" w:rsidRPr="00763A5F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-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763A5F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2702C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C210A3" w:rsidRPr="006E729E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C210A3" w:rsidRPr="00EA2F0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C210A3" w:rsidRPr="002A2EE5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210A3" w:rsidRPr="001B55B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633C8B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враждующие между собою народа – не могут спастись, если не составят один народ.</w:t>
      </w:r>
    </w:p>
    <w:p w:rsidR="00C210A3" w:rsidRPr="00633C8B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633C8B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33C8B">
        <w:rPr>
          <w:rFonts w:ascii="Arial" w:hAnsi="Arial" w:cs="Arial"/>
          <w:sz w:val="28"/>
          <w:szCs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:rsidR="00C210A3" w:rsidRPr="00633C8B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633C8B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C210A3" w:rsidRPr="00633C8B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Еф.2:11-16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AE6E2E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Вещи, которые находились в Ковчеге завета – являлись образом Христа, пребывающего в сердце человека. </w:t>
      </w:r>
    </w:p>
    <w:p w:rsidR="00C210A3" w:rsidRPr="00E4596B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Вещи в предмете Книги Завета, положенные по правую сторону Ковчега – это образ человека, пребывающего во Христе.</w:t>
      </w:r>
    </w:p>
    <w:p w:rsidR="00C210A3" w:rsidRPr="00292D6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Ответственность, которую Бог возложил на Себя за человека – может протекать, исключительно во Христе Иисусе. </w:t>
      </w:r>
    </w:p>
    <w:p w:rsidR="00C210A3" w:rsidRPr="002B0F0B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69D">
        <w:rPr>
          <w:rFonts w:ascii="Arial" w:hAnsi="Arial" w:cs="Arial"/>
          <w:sz w:val="28"/>
          <w:szCs w:val="28"/>
          <w:lang w:val="ru-RU"/>
        </w:rPr>
        <w:t>Ибо да</w:t>
      </w:r>
      <w:r>
        <w:rPr>
          <w:rFonts w:ascii="Arial" w:hAnsi="Arial" w:cs="Arial"/>
          <w:sz w:val="28"/>
          <w:szCs w:val="28"/>
          <w:lang w:val="ru-RU"/>
        </w:rPr>
        <w:t>ры и призвание Божие непреложны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Рим.11:29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2243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B7051E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Возможности и наследие Христа, содержащиеся в имени «Рувим», по пророческим словам его отца Иакова таковы:</w:t>
      </w:r>
    </w:p>
    <w:p w:rsidR="00C210A3" w:rsidRPr="003B58E0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8E0">
        <w:rPr>
          <w:rFonts w:ascii="Arial" w:hAnsi="Arial" w:cs="Arial"/>
          <w:sz w:val="28"/>
          <w:szCs w:val="28"/>
          <w:lang w:val="ru-RU"/>
        </w:rPr>
        <w:t xml:space="preserve">Рувим,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58E0">
        <w:rPr>
          <w:rFonts w:ascii="Arial" w:hAnsi="Arial" w:cs="Arial"/>
          <w:sz w:val="28"/>
          <w:szCs w:val="28"/>
          <w:lang w:val="ru-RU"/>
        </w:rPr>
        <w:t xml:space="preserve"> крепость моя и начаток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3B58E0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210A3" w:rsidRPr="00BA7A59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это: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C210A3" w:rsidRPr="00D050AE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sz w:val="28"/>
          <w:szCs w:val="28"/>
          <w:lang w:val="ru-RU"/>
        </w:rPr>
        <w:t>Ибо Христос для того и умер, и воскрес, и ожил, чтобы владычествовать и над мертвыми и над живыми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7A59">
        <w:rPr>
          <w:rFonts w:ascii="Arial" w:hAnsi="Arial" w:cs="Arial"/>
          <w:sz w:val="28"/>
          <w:szCs w:val="28"/>
          <w:u w:val="single"/>
          <w:lang w:val="ru-RU"/>
        </w:rPr>
        <w:t>Рим.14:9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7A5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Pr="00B75BE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DD4">
        <w:rPr>
          <w:rFonts w:ascii="Arial" w:hAnsi="Arial" w:cs="Arial"/>
          <w:b/>
          <w:sz w:val="28"/>
          <w:szCs w:val="28"/>
          <w:lang w:val="ru-RU"/>
        </w:rPr>
        <w:lastRenderedPageBreak/>
        <w:t>Первородство Христа</w:t>
      </w:r>
      <w:r>
        <w:rPr>
          <w:rFonts w:ascii="Arial" w:hAnsi="Arial" w:cs="Arial"/>
          <w:sz w:val="28"/>
          <w:szCs w:val="28"/>
          <w:lang w:val="ru-RU"/>
        </w:rPr>
        <w:t xml:space="preserve"> – содержало в себе, дело Божественного искупления, от приговора вечной смерти, произведённой грехом.</w:t>
      </w:r>
    </w:p>
    <w:p w:rsidR="00C210A3" w:rsidRPr="00A038A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38A4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38A4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38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Pr="0018223D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23D">
        <w:rPr>
          <w:rFonts w:ascii="Arial" w:hAnsi="Arial" w:cs="Arial"/>
          <w:sz w:val="28"/>
          <w:szCs w:val="28"/>
          <w:lang w:val="ru-RU"/>
        </w:rPr>
        <w:t>И скажи фараону: так говорит Господь: Израиль есть сын Мой, первенец Мой; Я говорю тебе: отпусти сына Моего, чтобы он совершил Мне служение; а если не отпустишь его, то вот, Я убью сына твоего, первенца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23D">
        <w:rPr>
          <w:rFonts w:ascii="Arial" w:hAnsi="Arial" w:cs="Arial"/>
          <w:sz w:val="28"/>
          <w:szCs w:val="28"/>
          <w:u w:val="single"/>
          <w:lang w:val="ru-RU"/>
        </w:rPr>
        <w:t>Исх.4:22,23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223D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E2495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95C">
        <w:rPr>
          <w:rFonts w:ascii="Arial" w:hAnsi="Arial" w:cs="Arial"/>
          <w:sz w:val="28"/>
          <w:szCs w:val="28"/>
          <w:lang w:val="ru-RU"/>
        </w:rPr>
        <w:t xml:space="preserve">И Он есть глава тела Церкви;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ачаток,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2495C">
        <w:rPr>
          <w:rFonts w:ascii="Arial" w:hAnsi="Arial" w:cs="Arial"/>
          <w:sz w:val="28"/>
          <w:szCs w:val="28"/>
          <w:lang w:val="ru-RU"/>
        </w:rPr>
        <w:t>ервенец из мертвых, дабы иметь Ему во всем первенство, ибо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95C">
        <w:rPr>
          <w:rFonts w:ascii="Arial" w:hAnsi="Arial" w:cs="Arial"/>
          <w:sz w:val="28"/>
          <w:szCs w:val="28"/>
          <w:u w:val="single"/>
          <w:lang w:val="ru-RU"/>
        </w:rPr>
        <w:t>Кол.1:18-20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95C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473055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мы можем иметь в деле и наследии искупления Божия – принадлежит Христу и, находится в первородстве Христа Иисуса. </w:t>
      </w:r>
    </w:p>
    <w:p w:rsidR="00C210A3" w:rsidRPr="007550A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 w:rsidRPr="008621FE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C210A3" w:rsidRPr="007550A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21FE">
        <w:rPr>
          <w:rFonts w:ascii="Arial" w:hAnsi="Arial" w:cs="Arial"/>
          <w:sz w:val="28"/>
          <w:szCs w:val="28"/>
          <w:lang w:val="ru-RU"/>
        </w:rPr>
        <w:t xml:space="preserve"> к Судии всех Богу, и к духам праведников, достигших совершенства, и к Ходатаю нового завета Иисусу, и к Крови кропления, говорящей лучше, нежели Авелева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1FE">
        <w:rPr>
          <w:rFonts w:ascii="Arial" w:hAnsi="Arial" w:cs="Arial"/>
          <w:sz w:val="28"/>
          <w:szCs w:val="28"/>
          <w:u w:val="single"/>
          <w:lang w:val="ru-RU"/>
        </w:rPr>
        <w:t>Евр.12:22-24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8621FE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сокрытое в Книге, лежащей по правую сторону Ковчега завета – это абсолютная безопасность, в которой человек мог покоиться между раменами Бога и, в которой Бог покровительствует человеку всякий день. </w:t>
      </w:r>
    </w:p>
    <w:p w:rsidR="00C210A3" w:rsidRPr="007C78E9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 Вениамине сказал: возлюбленный Господом обитает у Него безопасно, Бог покровительствует ему всякий день, и</w:t>
      </w:r>
      <w:r>
        <w:rPr>
          <w:rFonts w:ascii="Arial" w:hAnsi="Arial" w:cs="Arial"/>
          <w:sz w:val="28"/>
          <w:szCs w:val="28"/>
          <w:lang w:val="ru-RU"/>
        </w:rPr>
        <w:t xml:space="preserve"> он покоится между раменами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210A3" w:rsidRPr="00A266C1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DD4">
        <w:rPr>
          <w:rFonts w:ascii="Arial" w:hAnsi="Arial" w:cs="Arial"/>
          <w:b/>
          <w:sz w:val="28"/>
          <w:szCs w:val="28"/>
          <w:lang w:val="ru-RU"/>
        </w:rPr>
        <w:t>Вениамин</w:t>
      </w:r>
      <w:r>
        <w:rPr>
          <w:rFonts w:ascii="Arial" w:hAnsi="Arial" w:cs="Arial"/>
          <w:sz w:val="28"/>
          <w:szCs w:val="28"/>
          <w:lang w:val="ru-RU"/>
        </w:rPr>
        <w:t xml:space="preserve">  – сын моей правой руки.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Сын, на которого можно положиться.</w:t>
      </w: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Сын, которому можно доверять. </w:t>
      </w:r>
    </w:p>
    <w:p w:rsidR="00C210A3" w:rsidRPr="008B5B2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C4C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</w:t>
      </w:r>
      <w:r w:rsidRPr="00A30C4C">
        <w:rPr>
          <w:rFonts w:ascii="Arial" w:hAnsi="Arial" w:cs="Arial"/>
          <w:sz w:val="28"/>
          <w:szCs w:val="28"/>
          <w:lang w:val="ru-RU"/>
        </w:rPr>
        <w:lastRenderedPageBreak/>
        <w:t xml:space="preserve">по порядку рождения их; чрез резчика на камне, который вырезывает печати, 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30C4C">
        <w:rPr>
          <w:rFonts w:ascii="Arial" w:hAnsi="Arial" w:cs="Arial"/>
          <w:sz w:val="28"/>
          <w:szCs w:val="28"/>
          <w:lang w:val="ru-RU"/>
        </w:rPr>
        <w:t>ырежь на двух камнях имена сынов Израилевых; и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0C4C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0C4C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A6112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E94">
        <w:rPr>
          <w:rFonts w:ascii="Arial" w:hAnsi="Arial" w:cs="Arial"/>
          <w:sz w:val="28"/>
          <w:szCs w:val="28"/>
          <w:lang w:val="ru-RU"/>
        </w:rPr>
        <w:t>И вспомнил Бог о Ное, и о всех зверях, и о всех скотах, и о всех птицах, и о всех гадах пресмыкающихся, бывших с ним в ковчеге; и навел Бог ветер на землю, и воды остановились. И закрылись источники бездны и окна небесные, и перестал дождь с неба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1124">
        <w:rPr>
          <w:rFonts w:ascii="Arial" w:hAnsi="Arial" w:cs="Arial"/>
          <w:sz w:val="28"/>
          <w:szCs w:val="28"/>
          <w:u w:val="single"/>
          <w:lang w:val="ru-RU"/>
        </w:rPr>
        <w:t>Быт.8:1,2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E94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A6112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E94">
        <w:rPr>
          <w:rFonts w:ascii="Arial" w:hAnsi="Arial" w:cs="Arial"/>
          <w:sz w:val="28"/>
          <w:szCs w:val="28"/>
          <w:lang w:val="ru-RU"/>
        </w:rPr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E94">
        <w:rPr>
          <w:rFonts w:ascii="Arial" w:hAnsi="Arial" w:cs="Arial"/>
          <w:sz w:val="28"/>
          <w:szCs w:val="28"/>
          <w:u w:val="single"/>
          <w:lang w:val="ru-RU"/>
        </w:rPr>
        <w:t>Быт.30:22-24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E94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3D3E9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E94">
        <w:rPr>
          <w:rFonts w:ascii="Arial" w:hAnsi="Arial" w:cs="Arial"/>
          <w:sz w:val="28"/>
          <w:szCs w:val="28"/>
          <w:lang w:val="ru-RU"/>
        </w:rPr>
        <w:t>И услышал Бог стенание их, и вспомнил Бог завет Свой с Авраамом, Исааком и Иаковом. И увидел Бог сынов Израилевых, и призрел их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E94">
        <w:rPr>
          <w:rFonts w:ascii="Arial" w:hAnsi="Arial" w:cs="Arial"/>
          <w:sz w:val="28"/>
          <w:szCs w:val="28"/>
          <w:u w:val="single"/>
          <w:lang w:val="ru-RU"/>
        </w:rPr>
        <w:t>Исх.2:24,25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E94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9C0B7B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8E8">
        <w:rPr>
          <w:rFonts w:ascii="Arial" w:hAnsi="Arial" w:cs="Arial"/>
          <w:b/>
          <w:sz w:val="28"/>
          <w:szCs w:val="28"/>
          <w:lang w:val="ru-RU"/>
        </w:rPr>
        <w:t>Рамена первосвященника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плечи первосвященника.</w:t>
      </w:r>
    </w:p>
    <w:p w:rsidR="00C210A3" w:rsidRPr="002D21C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21C4">
        <w:rPr>
          <w:rFonts w:ascii="Arial" w:hAnsi="Arial" w:cs="Arial"/>
          <w:sz w:val="28"/>
          <w:szCs w:val="28"/>
          <w:lang w:val="ru-RU"/>
        </w:rPr>
        <w:t xml:space="preserve">Ибо известно, что Господь наш воссиял из колена Иудина, о котором Моисей ничего не сказал относительно священства. И это еще яснее видно из того, что по подобию Мелхиседека восстает Священник иной, Который таков не по закону заповеди плотской, </w:t>
      </w:r>
    </w:p>
    <w:p w:rsidR="00C210A3" w:rsidRPr="009F18E8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D21C4">
        <w:rPr>
          <w:rFonts w:ascii="Arial" w:hAnsi="Arial" w:cs="Arial"/>
          <w:sz w:val="28"/>
          <w:szCs w:val="28"/>
          <w:lang w:val="ru-RU"/>
        </w:rPr>
        <w:t xml:space="preserve">о по силе жизни непрестающей. Ибо засвидетельствовано: Ты священник вовек по чину Мелхиседека. Отменение же прежде бывшей заповеди бывает по причине ее немощи и бесполезности, </w:t>
      </w:r>
    </w:p>
    <w:p w:rsidR="00C210A3" w:rsidRPr="00BC493A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21C4">
        <w:rPr>
          <w:rFonts w:ascii="Arial" w:hAnsi="Arial" w:cs="Arial"/>
          <w:sz w:val="28"/>
          <w:szCs w:val="28"/>
          <w:lang w:val="ru-RU"/>
        </w:rPr>
        <w:t xml:space="preserve">бо закон ничего не довел до совершенства; но вводится лучшая надежда, посредством которой мы приближаемся к Богу. И как сие было не без клятвы, - ибо те были священниками без клятвы, а Сей с клятвою, потому что о Нем сказано: </w:t>
      </w:r>
    </w:p>
    <w:p w:rsidR="00C210A3" w:rsidRPr="00BC493A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D21C4">
        <w:rPr>
          <w:rFonts w:ascii="Arial" w:hAnsi="Arial" w:cs="Arial"/>
          <w:sz w:val="28"/>
          <w:szCs w:val="28"/>
          <w:lang w:val="ru-RU"/>
        </w:rPr>
        <w:t xml:space="preserve">лялся Господь, и не раскается: Ты священник вовек по чину Мелхиседека, - то лучшего завета поручителем соделался Иисус. Притом тех священников было много, потому что смерть не допускала пребывать одному; </w:t>
      </w:r>
    </w:p>
    <w:p w:rsidR="00C210A3" w:rsidRPr="00457D25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D21C4">
        <w:rPr>
          <w:rFonts w:ascii="Arial" w:hAnsi="Arial" w:cs="Arial"/>
          <w:sz w:val="28"/>
          <w:szCs w:val="28"/>
          <w:lang w:val="ru-RU"/>
        </w:rPr>
        <w:t xml:space="preserve"> Сей, как пребывающий вечно, имеет и священство непреходящее, посему и может всегда спасать приходящих чрез Него к Богу, будучи всегда жив, чтобы ходатайствовать за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21C4">
        <w:rPr>
          <w:rFonts w:ascii="Arial" w:hAnsi="Arial" w:cs="Arial"/>
          <w:sz w:val="28"/>
          <w:szCs w:val="28"/>
          <w:u w:val="single"/>
          <w:lang w:val="ru-RU"/>
        </w:rPr>
        <w:t>Евр.7:14-25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21C4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550D95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Регалии власти, на раменах Первосвященника, в шести именах колен сынов Израилевых, расположенных друг против друга – представляли образ двух гор: Гевал и Гаризим.</w:t>
      </w:r>
    </w:p>
    <w:p w:rsidR="00C210A3" w:rsidRPr="00C61164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 xml:space="preserve">Когда перейдете Иордан, поставьте камни те, как я повелеваю вам сегодня, на горе Гевал, и обмажьте их известью; и устрой там жертвенник Господу Богу твоему, жертвенник из камней, 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е поднимая на них железа; из камней цельных устрой жертвенник Господа Бога твоего, и возноси на нем всесожжения Господу Богу твоему, и приноси жертвы мирные, 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ешь там, и веселись пред Господом Богом твоим; и напиши на камнях все слова закона сего очень явственно. И сказал Моисей и священники левиты всему Израилю, говоря: внимай и слушай, Израиль: в день сей ты сделался народом Господа Бога твоего;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799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слушай гласа Господа Бога твоего и исполняй заповеди Его и постановления Его, которые заповедую тебе сегодня. И заповедал Моисей народу в день тот, говоря: 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31799">
        <w:rPr>
          <w:rFonts w:ascii="Arial" w:hAnsi="Arial" w:cs="Arial"/>
          <w:sz w:val="28"/>
          <w:szCs w:val="28"/>
          <w:lang w:val="ru-RU"/>
        </w:rPr>
        <w:t>ии должны стать на горе Гаризим, чтобы благословлять народ,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огда перейдете Иордан: Симеон, Левий, Иуда, Иссахар, Иосиф и Вениамин; а сии должны стать на горе Гевал, 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31799">
        <w:rPr>
          <w:rFonts w:ascii="Arial" w:hAnsi="Arial" w:cs="Arial"/>
          <w:sz w:val="28"/>
          <w:szCs w:val="28"/>
          <w:lang w:val="ru-RU"/>
        </w:rPr>
        <w:t>тобы произносить проклятие: Рувим, Гад, Асир, Завулон, Дан и Неффалим. Левиты возгласят и скажут всем Израильтянам громким голосом: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31799">
        <w:rPr>
          <w:rFonts w:ascii="Arial" w:hAnsi="Arial" w:cs="Arial"/>
          <w:sz w:val="28"/>
          <w:szCs w:val="28"/>
          <w:lang w:val="ru-RU"/>
        </w:rPr>
        <w:t>роклят, кто сделает изваянный или литый кумир, мерзость пред Господом, произведение рук художника, и поставит его в тайном месте! Весь народ возгласит и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 злословящий отца своего или матерь свою!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 нарушающий межи ближнего своего!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слепого сбивает с пути!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превратно судит пришельца, сироту и вдову!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ляжет с женою отца своего, ибо он открыл край одежды отца своего!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ляжет с каким-либо скотом!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lastRenderedPageBreak/>
        <w:t>Проклят, кто ляжет с сестрою своею, с дочерью отца своего, или дочерью матери своей!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ляжет с тещею своею!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тайно убивает ближнего своего!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Pr="00A31799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берет подкуп, чтоб убить душу и пролить кровь невинную! И весь народ скажет: аминь.</w:t>
      </w:r>
    </w:p>
    <w:p w:rsidR="00C210A3" w:rsidRPr="00A30C4C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не исполнит слов закона сего и не будет поступать по ним!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799">
        <w:rPr>
          <w:rFonts w:ascii="Arial" w:hAnsi="Arial" w:cs="Arial"/>
          <w:sz w:val="28"/>
          <w:szCs w:val="28"/>
          <w:u w:val="single"/>
          <w:lang w:val="ru-RU"/>
        </w:rPr>
        <w:t>Вт.27:4-26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799">
        <w:rPr>
          <w:rFonts w:ascii="Arial" w:hAnsi="Arial" w:cs="Arial"/>
          <w:sz w:val="28"/>
          <w:szCs w:val="28"/>
          <w:lang w:val="ru-RU"/>
        </w:rPr>
        <w:t>.</w:t>
      </w:r>
    </w:p>
    <w:p w:rsidR="00C210A3" w:rsidRPr="00C719D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Если ты, когда перейдете за Иордан, будешь слушать гласа Господа Бога твоего, тщательно исполнять все заповеди Его, которые заповедую тебе сегодня, </w:t>
      </w:r>
    </w:p>
    <w:p w:rsidR="00C210A3" w:rsidRPr="00C719D6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10A3" w:rsidRDefault="00C210A3" w:rsidP="00C210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719D6">
        <w:rPr>
          <w:rFonts w:ascii="Arial" w:hAnsi="Arial" w:cs="Arial"/>
          <w:sz w:val="28"/>
          <w:szCs w:val="28"/>
          <w:lang w:val="ru-RU"/>
        </w:rPr>
        <w:t>о Господь Бог твой поставит тебя выше всех народов земли; и придут на тебя все благословения сии и исполнятся на тебе, если будешь слушать гласа Господа, Бога твоего.</w:t>
      </w:r>
    </w:p>
    <w:p w:rsidR="00C210A3" w:rsidRPr="008E0FC2" w:rsidRDefault="00C210A3" w:rsidP="00C210A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01A" w:rsidRDefault="00C210A3" w:rsidP="00C210A3">
      <w:r>
        <w:rPr>
          <w:rFonts w:ascii="Arial" w:hAnsi="Arial" w:cs="Arial"/>
          <w:sz w:val="28"/>
          <w:szCs w:val="28"/>
          <w:lang w:val="ru-RU"/>
        </w:rPr>
        <w:t>Перейти за Иордан означает – погрузиться со Христом в Его смерть. И затем, восстать из этой смерти, в новом качестве.</w:t>
      </w:r>
    </w:p>
    <w:sectPr w:rsidR="004600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A3"/>
    <w:rsid w:val="0046001A"/>
    <w:rsid w:val="00C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FB57A-ED6F-4A88-AD63-EF67FBC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2015-07-05T18:55:00Z</cp:lastPrinted>
  <dcterms:created xsi:type="dcterms:W3CDTF">2015-07-05T18:55:00Z</dcterms:created>
  <dcterms:modified xsi:type="dcterms:W3CDTF">2015-07-05T18:56:00Z</dcterms:modified>
</cp:coreProperties>
</file>