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23" w:rsidRPr="00A872FB" w:rsidRDefault="00FB2B23" w:rsidP="00FB2B2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03.04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FB2B23" w:rsidRPr="00EE49B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FB2B23" w:rsidRPr="00A94E27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FB2B23" w:rsidRPr="00FC5139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FB2B23" w:rsidRPr="00A872F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C86364" w:rsidRDefault="00FB2B23" w:rsidP="00FB2B2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FB2B23" w:rsidRPr="00C86364" w:rsidRDefault="00FB2B23" w:rsidP="00FB2B2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FB2B23" w:rsidRPr="00EE49B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FD6BC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FB2B23" w:rsidRPr="00FD6BC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FB2B23" w:rsidRPr="004C0DF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AE217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состоится совершение нашего спасения или нет.</w:t>
      </w:r>
    </w:p>
    <w:p w:rsidR="00FB2B23" w:rsidRPr="00AE217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D37111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AE217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38261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lastRenderedPageBreak/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FB2B23" w:rsidRPr="002B40FE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человек, возрождённый от нетленного семени слова Божия. </w:t>
      </w:r>
    </w:p>
    <w:p w:rsidR="00FB2B23" w:rsidRPr="006819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:rsidR="00FB2B23" w:rsidRPr="0069524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:rsidR="00FB2B23" w:rsidRPr="00B91A2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образ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чистым и светлым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EE2A3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 – даётся такое право, только тем святым, кто в достоинстве жены, невесты Агнца, приготовил себя в том, что: </w:t>
      </w:r>
    </w:p>
    <w:p w:rsidR="00FB2B23" w:rsidRPr="0038261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FB2B23" w:rsidRPr="0038261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И затем, уже посредством обновлённого мышления, стал преобразовывать себя в образ Божий.</w:t>
      </w:r>
    </w:p>
    <w:p w:rsidR="00FB2B23" w:rsidRPr="00FE046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природы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объективными, мы решили рассмотреть облечённость в нового человека в семи значениях, хотя их гораздо больше. </w:t>
      </w:r>
    </w:p>
    <w:p w:rsidR="00FB2B23" w:rsidRPr="006819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семи, приведённых нами значений – имеет свои отличительные функции; а так же, каждое из них, находит своё определение и своё выражение в определённых местах Писания. А посему, святой человек, облечённый в образ нового человека. Это: </w:t>
      </w:r>
    </w:p>
    <w:p w:rsidR="00FB2B23" w:rsidRPr="00976A7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3B3537">
        <w:rPr>
          <w:rFonts w:ascii="Arial" w:hAnsi="Arial" w:cs="Arial"/>
          <w:sz w:val="28"/>
          <w:szCs w:val="28"/>
          <w:lang w:val="ru-RU"/>
        </w:rPr>
        <w:t>Человек – 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FB2B23" w:rsidRPr="00976A7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мы стали рассматривать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FB2B23" w:rsidRPr="008A01E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трансцендентных полномочиях. Это:</w:t>
      </w:r>
    </w:p>
    <w:p w:rsidR="00FB2B23" w:rsidRPr="00054CE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FB2B23" w:rsidRPr="002C389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нового человека ответственность, представлять властные полномочия своего Небесного Отца, в измерении трёх ветвей власти. </w:t>
      </w:r>
    </w:p>
    <w:p w:rsidR="00FB2B23" w:rsidRPr="002C389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устанавливать законы и, приводить в исполнение суды правды.</w:t>
      </w:r>
    </w:p>
    <w:p w:rsidR="00FB2B23" w:rsidRPr="003D2C7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наделять рангом власти и, устанавливать пределы призвания, в пределах ответственности.</w:t>
      </w:r>
    </w:p>
    <w:p w:rsidR="00FB2B23" w:rsidRPr="003D2C75" w:rsidRDefault="00FB2B23" w:rsidP="00FB2B2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представлять интересы святости Бога и, совершать служение ходатая.</w:t>
      </w:r>
    </w:p>
    <w:p w:rsidR="00FB2B23" w:rsidRPr="0055554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исследования, выше приведённых семи значений, мы решили рассмотреть семь инструкций, предписывающих, как облечься в эти три уникального достоинства власти.</w:t>
      </w:r>
    </w:p>
    <w:p w:rsidR="00FB2B23" w:rsidRPr="00AA234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FB2B23" w:rsidRPr="00CF44B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AA234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имеющемся пророчестве, мы из семи выше приведённых признаков, обнаружили сразу четыре признака, определяющих характерные достоинства и функции нового человека во Христе Иисусе. Это: </w:t>
      </w:r>
    </w:p>
    <w:p w:rsidR="00FB2B23" w:rsidRPr="002C2E1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FB2B23" w:rsidRPr="000B678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DB6DF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подлинная радость о Боге и, веселие души о Господе, представленные в данном пророчестве – могут присутствовать в нашем сердце, как результат, от облечения в нового человека:</w:t>
      </w:r>
    </w:p>
    <w:p w:rsidR="00FB2B23" w:rsidRPr="00455E9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характерный признак в «ризах спасения», по которому нам следует определять или же, идентифицировать образ облечения в своего нового человека. </w:t>
      </w:r>
    </w:p>
    <w:p w:rsidR="00FB2B23" w:rsidRPr="00A552A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второго признака – как написано: «одеждою правды одел меня». </w:t>
      </w:r>
    </w:p>
    <w:p w:rsidR="00FB2B23" w:rsidRPr="00AA234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016C3B" w:rsidRDefault="00FB2B23" w:rsidP="00FB2B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FB2B23" w:rsidRPr="0032441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FB2B23" w:rsidRPr="0032441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в одеждах священника, мы имеем одежды изо льна, поверх которых, призвана одеваться верхняя риза из виссона. </w:t>
      </w:r>
    </w:p>
    <w:p w:rsidR="00FB2B23" w:rsidRPr="00EE1E1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2B23" w:rsidRPr="00B733C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9E6E3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06078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двойные одежды, в ризах спасения и одеждах правды – это два уровня спасения, в которых содержаться два уровня правды.</w:t>
      </w:r>
    </w:p>
    <w:p w:rsidR="00FB2B23" w:rsidRPr="007E312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– мы утратим наше спасение, и сами обратим себя в категорию званных. </w:t>
      </w:r>
    </w:p>
    <w:p w:rsidR="00FB2B23" w:rsidRPr="007E312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FB2B23" w:rsidRPr="0004051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награда, как прибыль; и, как гарантия, что наше имя, не будет изглажено из Книги жизни.</w:t>
      </w:r>
    </w:p>
    <w:p w:rsidR="00FB2B23" w:rsidRPr="005A312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награда, как гарантия, в предмете риз спасения – даётся нам в предмете взращенного нами плода праведности и святости истины,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FB2B23" w:rsidRPr="007E312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двух уровней спасения, содержит в себе два уровня праведности, которые имеют свои определённые степени, связанные с возрастанием в вере, и является искуплением Божиим. </w:t>
      </w:r>
    </w:p>
    <w:p w:rsidR="00FB2B23" w:rsidRPr="003878E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FB2B23" w:rsidRPr="003878E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характер этого уровня праведности, хорошо представлен Апостолом Павлом, в послании к Римлянам 3:24.</w:t>
      </w:r>
    </w:p>
    <w:p w:rsidR="00FB2B23" w:rsidRPr="003878E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18625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FB2B23" w:rsidRPr="0020348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уровень праведности, не может являться одеждами правды, в силу того, что мы получаем его в том уровне спасения, которое является залогом, который необходимо пустить в оборот. </w:t>
      </w:r>
    </w:p>
    <w:p w:rsidR="00FB2B23" w:rsidRPr="00C2727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обуславливающие и идентифицирующие нашего нового человека.</w:t>
      </w:r>
    </w:p>
    <w:p w:rsidR="00FB2B23" w:rsidRPr="0020348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А посему, 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взращенный нами плод правды; наша прибыль и, наша награда, которая облекает нас полномочием страха Господня и, делает нас способными отличать добро от зла, и творить правду, в делах правосудия. </w:t>
      </w:r>
    </w:p>
    <w:p w:rsidR="00FB2B23" w:rsidRPr="0020348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F835F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природу своего нового человека, в одеждах правды, мы решили рассмотреть четыре классических вопроса. Это:</w:t>
      </w:r>
    </w:p>
    <w:p w:rsidR="00FB2B23" w:rsidRPr="00475A1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одежды правосудия.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FB2B23" w:rsidRPr="00DA5DB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  <w:r w:rsidRPr="00847EAB">
        <w:rPr>
          <w:rFonts w:ascii="Arial" w:hAnsi="Arial" w:cs="Arial"/>
          <w:sz w:val="28"/>
          <w:szCs w:val="28"/>
          <w:lang w:val="ru-RU"/>
        </w:rPr>
        <w:t xml:space="preserve"> </w:t>
      </w: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</w:p>
    <w:p w:rsidR="00FB2B23" w:rsidRPr="00E90A5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Какие условия, в согласии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FB2B23" w:rsidRPr="00DA5DB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4C3775" w:rsidRDefault="00FB2B23" w:rsidP="00FB2B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FB2B23" w:rsidRPr="0047692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нового человека, мы уже рассмотрели три условия, и остановились на исследование четвёртого условия, исполнение которого позволит Богу, облечь нас в одежды правды.</w:t>
      </w:r>
    </w:p>
    <w:p w:rsidR="00FB2B23" w:rsidRPr="007D565B" w:rsidRDefault="00FB2B23" w:rsidP="00FB2B2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FB2B23" w:rsidRDefault="00FB2B23" w:rsidP="00FB2B2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FB2B23" w:rsidRPr="007D565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FB2B23" w:rsidRPr="007D565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FB2B23" w:rsidRPr="007D565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FB2B23" w:rsidRPr="007D565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:rsidR="00FB2B23" w:rsidRPr="0006078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возможности познавать ум Господень и судить Его, мы не сможем обновить сферу своего мышления, духом нашего ума. </w:t>
      </w:r>
    </w:p>
    <w:p w:rsidR="00FB2B23" w:rsidRPr="0006078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 не сможем и облечься в своего нового человека. Так, как облечение в своего нового человека – призвано происходить через сферу нашего обновлённого ума.</w:t>
      </w:r>
    </w:p>
    <w:p w:rsidR="00FB2B23" w:rsidRPr="00F0454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406BEF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F6D">
        <w:rPr>
          <w:rFonts w:ascii="Arial" w:hAnsi="Arial" w:cs="Arial"/>
          <w:sz w:val="28"/>
          <w:szCs w:val="28"/>
          <w:lang w:val="ru-RU"/>
        </w:rPr>
        <w:t>Судить</w:t>
      </w:r>
      <w:r>
        <w:rPr>
          <w:rFonts w:ascii="Arial" w:hAnsi="Arial" w:cs="Arial"/>
          <w:sz w:val="28"/>
          <w:szCs w:val="28"/>
          <w:lang w:val="ru-RU"/>
        </w:rPr>
        <w:t xml:space="preserve"> ум Господень, в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скрытых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намерения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давать правильную и верную оценку Его целям и, Его желаниям, выраженным в Его доброй, благой и, совершенной воле.</w:t>
      </w:r>
    </w:p>
    <w:p w:rsidR="00FB2B23" w:rsidRPr="00BD3B6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 – это познание ума Христова, которое призвано происходить через познание Бога. В то время как познание Бога – призвано происходить, через откровение путей Божиих.</w:t>
      </w:r>
    </w:p>
    <w:p w:rsidR="00FB2B23" w:rsidRPr="00BD3B6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B6D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B6D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FB2B23" w:rsidRPr="008A4C2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способность познавать тайные намерения Бога, возможно только в одном случае – через откровение путей Господних. Именно, на этой мысли мы и сосредоточили наше внимание.</w:t>
      </w:r>
    </w:p>
    <w:p w:rsidR="00FB2B23" w:rsidRPr="0001644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у Бога будет возможность, влаживать Свои откровения в сердце человека, а у человека, на этих же путях, будет возможность, проникать в недра Божественных мыслей и познавать их</w:t>
      </w:r>
    </w:p>
    <w:p w:rsidR="00FB2B23" w:rsidRPr="003A020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того, чтобы познать ум Господень в путях Господних, определяющих сообщение между Богом и человеком и, дающих возможность познавать друг друга – мы обратились к исследованию вопроса, дающего определение сути путей Господних?</w:t>
      </w:r>
    </w:p>
    <w:p w:rsidR="00FB2B23" w:rsidRPr="0001644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Все пути Господни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644A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44A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CB373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FB2B23" w:rsidRPr="00CB373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Господних – может происходить, когда мы подобно Святому Духу, будем жаждать и вращаться вокруг скрытых намерений Божиих, в предмете Его милости и истины. И всё это, только с одной целью, чтобы познать эти намерения и, исполнить их. </w:t>
      </w:r>
    </w:p>
    <w:p w:rsidR="00FB2B23" w:rsidRPr="00CB373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познавая кооперацию милости Господней с истиной, мы сможем творить добрые дела, в предмете дел Божиих. И, таким образом, выполнять совершенную волю Бога.</w:t>
      </w:r>
    </w:p>
    <w:p w:rsidR="00FB2B23" w:rsidRPr="0028103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 человек, не имеющий откровения о природе путей Божиих, в предмете кооперации Его милости с истиной, не способен будет проникать в недра Небесного Отца, чтобы познавать Его ум, и судить об этом уме.</w:t>
      </w:r>
    </w:p>
    <w:p w:rsidR="00FB2B23" w:rsidRPr="0028103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способен будет творить добрые дела, которые идентифицировались бы, как дела Божии. В силу того, что не способен будет разуметь, отвергать худое и избирать доброе.</w:t>
      </w:r>
    </w:p>
    <w:p w:rsidR="00FB2B23" w:rsidRPr="00E1222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любая, так называемая «добродетель», и любое, так называемое «миссионерское служение», может трансформироваться, как в категорию добрых дел, так и в категорию злых дел.</w:t>
      </w:r>
    </w:p>
    <w:p w:rsidR="00FB2B23" w:rsidRPr="00E1222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Всё будет зависеть от того, кто будет являться побудителем этих добрых дел – плоть, за которой стоят религиозные бесы обольщения.</w:t>
      </w:r>
    </w:p>
    <w:p w:rsidR="00FB2B23" w:rsidRPr="00E1222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откровения Божии – познанные нами на</w:t>
      </w:r>
      <w:r w:rsidRPr="00E12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путях Господних, выраженных в милости и истине, за которыми стоит Святой Дух.</w:t>
      </w:r>
    </w:p>
    <w:p w:rsidR="00FB2B23" w:rsidRPr="006C696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путей</w:t>
      </w:r>
      <w:r w:rsidRPr="00255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Господних, обусловленных в кооперации Его милости с истиной – мы сможем творить добрые дела, которые обуславливались бы делами Божьими.</w:t>
      </w:r>
    </w:p>
    <w:p w:rsidR="00FB2B23" w:rsidRPr="006F7F6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начала: нам следует усвоить, что в согласии Своего порядка Бог, открывает пути Свои, обусловленные Своей милостью и истиной, Своим посланникам, которых Он послал и поставил пасти Своё стадо. </w:t>
      </w:r>
    </w:p>
    <w:p w:rsidR="00FB2B23" w:rsidRPr="00E4793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уже через Своих посланников, открывает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всему Своему стаду, в предмете Своих дел. </w:t>
      </w:r>
    </w:p>
    <w:p w:rsidR="00FB2B23" w:rsidRPr="0094306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60E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760E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60E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60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B5592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итог, мы можем смело констатировать, что</w:t>
      </w:r>
      <w:r w:rsidRPr="008A4C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1F72">
        <w:rPr>
          <w:rFonts w:ascii="Arial" w:hAnsi="Arial" w:cs="Arial"/>
          <w:sz w:val="28"/>
          <w:szCs w:val="28"/>
          <w:lang w:val="ru-RU"/>
        </w:rPr>
        <w:t>возможность познавать ум Господень,</w:t>
      </w:r>
      <w:r>
        <w:rPr>
          <w:rFonts w:ascii="Arial" w:hAnsi="Arial" w:cs="Arial"/>
          <w:sz w:val="28"/>
          <w:szCs w:val="28"/>
          <w:lang w:val="ru-RU"/>
        </w:rPr>
        <w:t xml:space="preserve"> чтобы судить Его намерения и, таким образом, облекаться в своего нового человека в предмете одежд правды – содержится в возможности и способности, познавать пути Господни, в кооперации Его милости, с Его истиной. </w:t>
      </w:r>
    </w:p>
    <w:p w:rsidR="00FB2B23" w:rsidRPr="00B5592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Божественной милости и истины, обуславливающие пути Господни,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FB2B23" w:rsidRPr="009C53DE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FB2B23" w:rsidRPr="009C53DE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6F1583">
        <w:rPr>
          <w:rFonts w:ascii="Arial" w:hAnsi="Arial" w:cs="Arial"/>
          <w:sz w:val="28"/>
          <w:szCs w:val="28"/>
          <w:lang w:val="ru-RU"/>
        </w:rPr>
        <w:t xml:space="preserve">то мудр, чтобы разуметь это? кто разумен, чтобы познать это? </w:t>
      </w:r>
    </w:p>
    <w:p w:rsidR="00FB2B23" w:rsidRPr="00CA685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Ибо правы пути Господни</w:t>
      </w:r>
      <w:r w:rsidRPr="006F1583">
        <w:rPr>
          <w:rFonts w:ascii="Arial" w:hAnsi="Arial" w:cs="Arial"/>
          <w:sz w:val="28"/>
          <w:szCs w:val="28"/>
          <w:lang w:val="ru-RU"/>
        </w:rPr>
        <w:t>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583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583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8F3D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:rsidR="00FB2B23" w:rsidRPr="008F3D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праведники наделяются правом и полномочием – ходить по этим путям, чтобы вершить правосудие Господне. </w:t>
      </w:r>
    </w:p>
    <w:p w:rsidR="00FB2B23" w:rsidRPr="00E11F7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беззаконные, падают на этих путях; так, как претыкаются на дисциплине проклятия и благословения, которые обуславливают правосудие Господне, на путях Его милости и истины.</w:t>
      </w:r>
    </w:p>
    <w:p w:rsidR="00FB2B23" w:rsidRPr="00CA685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намерениям и замыслам, содержащимся в духе Господнем, в предмете Его милости и истины, то нам, во-первых:</w:t>
      </w:r>
    </w:p>
    <w:p w:rsidR="00FB2B23" w:rsidRPr="002E137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рассмотреть: На каких условиях, устроен уникальный порядок сообщения или же, кооперации милости Господней с Его истиной или, Бога с человеком и, человека с Богом? Как написано:</w:t>
      </w:r>
    </w:p>
    <w:p w:rsidR="00FB2B23" w:rsidRPr="00CA685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857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857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8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D8001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а оно не единственное, мы встречаемся с кооперацией, которая происходит между милостью и истиной, в Лице Бога и человека и, человека и Бога, а также, с результатами, которые являются производными этой кооперации. </w:t>
      </w:r>
    </w:p>
    <w:p w:rsidR="00FB2B23" w:rsidRPr="00D8001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 и</w:t>
      </w:r>
      <w:r w:rsidRPr="00E11F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истиной, возникшей от земли – явится обретение благоволения в очах Бога и людей. </w:t>
      </w:r>
    </w:p>
    <w:p w:rsidR="00FB2B23" w:rsidRPr="00D8001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01B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01B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01B"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03033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откровения, кооперация милости с истиной – является, как стратегическим учением, для творения молитвы, так и необходимой дисциплиной или истиной, призванной участвовать в реализации всякого обетования и, в целом, нашего спасения. </w:t>
      </w:r>
    </w:p>
    <w:p w:rsidR="00FB2B23" w:rsidRPr="0058196B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кооперации милости, приникшей с небес, к истине, возникшей от земли – это на самом деле,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:rsidR="00FB2B23" w:rsidRPr="003C2D07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:rsidR="00FB2B23" w:rsidRPr="00EE7F29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положить основание исследованию стратегической дисциплины искупления, выраженной в полномочиях милости Господней, которая призвана кооперировать с истиной обусловленной содержимым в молитве веры, мы обратились к самому древнему откровению о милости Божией, содержащемуся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2B23" w:rsidRPr="00EE7F2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</w:t>
      </w:r>
    </w:p>
    <w:p w:rsidR="00FB2B23" w:rsidRPr="002741D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FB2B23" w:rsidRPr="00BC13B1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FB2B23" w:rsidRPr="00956F0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Дух, приводит через исповедание Иова, семь признаков, в которых даётся определение, чем для него и, для нас являются пути Господни, обусловленные кооперацией Его милости, с Его истиной. Во-первых: </w:t>
      </w:r>
    </w:p>
    <w:p w:rsidR="00FB2B23" w:rsidRPr="00956F0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DD5C6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FB2B23" w:rsidRPr="00DD5C6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своего призвания.</w:t>
      </w:r>
    </w:p>
    <w:p w:rsidR="00FB2B23" w:rsidRPr="00355BA6" w:rsidRDefault="00FB2B23" w:rsidP="00FB2B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присутствие милости Божией над нашим шатром – это образ нашего правильного отношения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:rsidR="00FB2B23" w:rsidRPr="0047325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конечно, что мы принимаем эту власть, и оказываем ей послушание, на условиях Писания или, в границах Писания. </w:t>
      </w:r>
    </w:p>
    <w:p w:rsidR="00FB2B23" w:rsidRPr="0047325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Сыны послушания вере Божией – это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Писанием, как отношение Бога к сосудам милосердия: </w:t>
      </w:r>
    </w:p>
    <w:p w:rsidR="00FB2B23" w:rsidRPr="00AB4E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FB2B23" w:rsidRPr="00AB4E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содержания, богатство милости Господней – является широким, как по своему значению, так и по своему применению. </w:t>
      </w:r>
    </w:p>
    <w:p w:rsidR="00FB2B23" w:rsidRPr="00252D6E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кооперации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FB2B23" w:rsidRPr="00AB4E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FB2B23" w:rsidRPr="0026285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</w:t>
      </w:r>
    </w:p>
    <w:p w:rsidR="00FB2B23" w:rsidRPr="002F50B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города, автоматически не означает, завоевание всех городов или же, реализация одного обетования, не означает автоматически реализацию всех обетований.</w:t>
      </w:r>
    </w:p>
    <w:p w:rsidR="00FB2B23" w:rsidRPr="005E530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Господня, посредством кооперации с истиной, могла бы произвести в нашем сердце жизнь Бога, обуславливающую в нашем сердце порядок Царства Небесного. </w:t>
      </w:r>
    </w:p>
    <w:p w:rsidR="00FB2B23" w:rsidRPr="00C67FD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или, обращать на себя благоволение Бога, в богатстве и изобилии Его вечной и неизменной милости.</w:t>
      </w:r>
    </w:p>
    <w:p w:rsidR="00FB2B23" w:rsidRPr="00C67FD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именно от выбора человека, и последующих от этого выбора решений и действий будет зависеть – обратит человек себя в сосуд гнева </w:t>
      </w:r>
      <w:r>
        <w:rPr>
          <w:rFonts w:ascii="Arial" w:hAnsi="Arial" w:cs="Arial"/>
          <w:sz w:val="28"/>
          <w:szCs w:val="28"/>
          <w:lang w:val="ru-RU"/>
        </w:rPr>
        <w:lastRenderedPageBreak/>
        <w:t>или же, обратит себя в сосуд милосердия. И для этой цели, мы решили рассмотреть четыре классических вопроса:</w:t>
      </w:r>
    </w:p>
    <w:p w:rsidR="00FB2B23" w:rsidRPr="0026798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содержанием обладает неисследимое сокровище милости Божией? И: В каких свойствах и характеристиках милость Божия, открывается для нас на страницах Священного Писания? </w:t>
      </w:r>
    </w:p>
    <w:p w:rsidR="00FB2B23" w:rsidRPr="0026798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FB2B23" w:rsidRPr="0026798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идентификацией наших одежд правды?</w:t>
      </w:r>
    </w:p>
    <w:p w:rsidR="00FB2B23" w:rsidRPr="0026798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FB2B23" w:rsidRPr="00D6052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достоинство милости Бога.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в кооперации милости и истины Господней.</w:t>
      </w:r>
    </w:p>
    <w:p w:rsidR="00FB2B23" w:rsidRPr="00CF10E0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за право кооперировать с милостью Бога.</w:t>
      </w: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кооперируем с милостью Бога.</w:t>
      </w:r>
    </w:p>
    <w:p w:rsidR="00FB2B23" w:rsidRPr="00D6052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 уже рассмотрели суть первого вопроса: Каким содержанием обладает неисследимое сокровище милости Божией? </w:t>
      </w:r>
    </w:p>
    <w:p w:rsidR="00FB2B23" w:rsidRPr="00167A9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В каких свойствах и характеристиках милость Божия, открывается для нас на страницах Священного Писания? И остановились на рассматривании второго вопроса. Однако прежде, чем мы обратимся к продолжению исследования второго вопроса, я напомню семь признаков обуславливающих достоинства милости Господней.</w:t>
      </w:r>
    </w:p>
    <w:p w:rsidR="00FB2B23" w:rsidRPr="00D478B8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Характеристика, определяющая достоинство милости Божией – является идентификацией одного из основных имён Божиих.</w:t>
      </w:r>
    </w:p>
    <w:p w:rsidR="00FB2B23" w:rsidRPr="0046082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жизнь.</w:t>
      </w:r>
    </w:p>
    <w:p w:rsidR="00FB2B23" w:rsidRPr="000C5ED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B646D5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>это одно из многообразных проявлений благости Бога.</w:t>
      </w:r>
    </w:p>
    <w:p w:rsidR="00FB2B23" w:rsidRPr="000C5ED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проявляет себя в возникновении истины и, в делах истины Божией. </w:t>
      </w:r>
    </w:p>
    <w:p w:rsidR="00FB2B23" w:rsidRPr="000C5ED2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B646D5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выражается во всём мироздании и во всех творческих деяниях Бога.</w:t>
      </w:r>
    </w:p>
    <w:p w:rsidR="00FB2B23" w:rsidRPr="009E155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6D71B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и являет себя в том</w:t>
      </w:r>
      <w:r w:rsidRPr="002C660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действии, когда нас наказывает праведник.</w:t>
      </w:r>
    </w:p>
    <w:p w:rsidR="00FB2B23" w:rsidRPr="0069516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4D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сыну, как завещание на условиях Наследодателя.</w:t>
      </w:r>
    </w:p>
    <w:p w:rsidR="00FB2B23" w:rsidRPr="00FC2A8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При рассматривании</w:t>
      </w:r>
      <w:r w:rsidRPr="005F42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второго</w:t>
      </w:r>
      <w:r w:rsidRPr="00952396">
        <w:rPr>
          <w:rFonts w:ascii="Arial" w:hAnsi="Arial" w:cs="Arial"/>
          <w:sz w:val="28"/>
          <w:lang w:val="ru-RU"/>
        </w:rPr>
        <w:t xml:space="preserve"> </w:t>
      </w:r>
      <w:r w:rsidRPr="005F421F">
        <w:rPr>
          <w:rFonts w:ascii="Arial" w:hAnsi="Arial" w:cs="Arial"/>
          <w:sz w:val="28"/>
          <w:lang w:val="ru-RU"/>
        </w:rPr>
        <w:t>вопрос</w:t>
      </w:r>
      <w:r>
        <w:rPr>
          <w:rFonts w:ascii="Arial" w:hAnsi="Arial" w:cs="Arial"/>
          <w:sz w:val="28"/>
          <w:lang w:val="ru-RU"/>
        </w:rPr>
        <w:t>а</w:t>
      </w:r>
      <w:r w:rsidRPr="005F421F">
        <w:rPr>
          <w:rFonts w:ascii="Arial" w:hAnsi="Arial" w:cs="Arial"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Каким образом, в одеждах правды, милость Господня призвана кооперировать с семенем истины, возникающим и пребывающим в почве нашего сердца? Мы в определённом формате, уже рассмотрели пять составляющих. </w:t>
      </w:r>
    </w:p>
    <w:p w:rsidR="00FB2B23" w:rsidRPr="00F35BD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F35BDC" w:rsidRDefault="00FB2B23" w:rsidP="00FB2B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35BDC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 правды,</w:t>
      </w:r>
      <w:r w:rsidRPr="00F35BD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 достоинстве</w:t>
      </w:r>
      <w:r w:rsidRPr="00F35BDC">
        <w:rPr>
          <w:rFonts w:ascii="Arial" w:hAnsi="Arial" w:cs="Arial"/>
          <w:b/>
          <w:sz w:val="28"/>
          <w:szCs w:val="28"/>
          <w:lang w:val="ru-RU"/>
        </w:rPr>
        <w:t xml:space="preserve"> милости Бога.</w:t>
      </w:r>
    </w:p>
    <w:p w:rsidR="00FB2B23" w:rsidRPr="00F35BD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A89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участвовать, в возрождении человека из мёртвых к упованию живому.</w:t>
      </w:r>
    </w:p>
    <w:p w:rsidR="00FB2B23" w:rsidRPr="005F421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B646D5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5396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отражает и выражает готовность и желание Бога, прощать грехи Своему народу. </w:t>
      </w:r>
    </w:p>
    <w:p w:rsidR="00FB2B23" w:rsidRPr="008D387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0B2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 для возрождённых чад Божиих, в изглаживании их беззаконий из памяти Бога.</w:t>
      </w:r>
    </w:p>
    <w:p w:rsidR="00FB2B23" w:rsidRPr="008D387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B646D5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435B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своей силою, сопровождать детей Божиих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Божией. </w:t>
      </w:r>
    </w:p>
    <w:p w:rsidR="00FB2B23" w:rsidRPr="008D387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для детей Божиих: охранять, поддерживать и утверждать их царское звание и, призвание.</w:t>
      </w:r>
    </w:p>
    <w:p w:rsidR="00FB2B23" w:rsidRPr="00442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054F58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рабам Господним, способность жить жизнью Бога и хранить Его Слово:</w:t>
      </w:r>
    </w:p>
    <w:p w:rsidR="00FB2B23" w:rsidRPr="00DD111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Яви милость рабу Твоему, и буду жить и хранить слово Твое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Пс.118:17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B2B23" w:rsidRPr="00442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соработы с милостью Бога, представленной в многоразличных составляющих, отражённых в кооперации Его милости с истиной – невозможно будет жить, и хранить слово Божие в своём сердце.  </w:t>
      </w:r>
    </w:p>
    <w:p w:rsidR="00FB2B23" w:rsidRPr="00A3767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из имеющейся констатации следует, что для того, чтобы хранить слово Господне – вначале необходимо, посредством кооперации милости Господней, приникшей с небес, с истиной, возникшей из доброй почвы сердца человека – жить жизнью Бога.</w:t>
      </w:r>
    </w:p>
    <w:p w:rsidR="00FB2B23" w:rsidRPr="00A3767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 – необходимо, посредством всё той же кооперации милости с истиной: жить Богом и, жить для Бога. В силу чего, чтобы хранить слово Божие – нам необходимо дать определение жизни Бога</w:t>
      </w:r>
    </w:p>
    <w:p w:rsidR="00FB2B23" w:rsidRPr="0077660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Потому, что – невозможно жить жизнью Бога, не имея познания того, какими критериями и свойствами, обуславливается жизнь Бога.</w:t>
      </w:r>
    </w:p>
    <w:p w:rsidR="00FB2B23" w:rsidRPr="0077660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Бог сотворил человека по Своему образу и, по Своему подобию, мы вначале постараемся дать определение человеческой жизни, протекающей и пребывающей в его теле.</w:t>
      </w:r>
    </w:p>
    <w:p w:rsidR="00FB2B23" w:rsidRPr="00D9271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Например: вот как представлено в энциклопедических Словарях определение жизни человека – это полнота проявления физических и душевных сил. Священное же Писание определяет физическую жизнь человека такими словами – тело без духа мертво.</w:t>
      </w:r>
    </w:p>
    <w:p w:rsidR="00FB2B23" w:rsidRPr="00D9271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полагаю что логически, нам легче согласиться с определением Писания, нежели с материалистической формулировкой, которая не желает видеть, за выражением физических и душевных сил, наличие бессмертного человеческого духа, о котором в Писании сказано:</w:t>
      </w:r>
    </w:p>
    <w:p w:rsidR="00FB2B23" w:rsidRPr="00D92719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D92719">
        <w:rPr>
          <w:rFonts w:ascii="Arial" w:hAnsi="Arial" w:cs="Arial"/>
          <w:sz w:val="28"/>
          <w:lang w:val="ru-RU"/>
        </w:rPr>
        <w:t>И создал Господь Бог человека из праха земного, и вдунул в лице его дыхание жизни, и стал человек душею живою</w:t>
      </w:r>
      <w:r>
        <w:rPr>
          <w:rFonts w:ascii="Arial" w:hAnsi="Arial" w:cs="Arial"/>
          <w:sz w:val="28"/>
          <w:lang w:val="ru-RU"/>
        </w:rPr>
        <w:t xml:space="preserve"> (</w:t>
      </w:r>
      <w:r w:rsidRPr="00D92719">
        <w:rPr>
          <w:rFonts w:ascii="Arial" w:hAnsi="Arial" w:cs="Arial"/>
          <w:sz w:val="28"/>
          <w:u w:val="single"/>
          <w:lang w:val="ru-RU"/>
        </w:rPr>
        <w:t>Быт.2:7</w:t>
      </w:r>
      <w:r>
        <w:rPr>
          <w:rFonts w:ascii="Arial" w:hAnsi="Arial" w:cs="Arial"/>
          <w:sz w:val="28"/>
          <w:lang w:val="ru-RU"/>
        </w:rPr>
        <w:t>)</w:t>
      </w:r>
      <w:r w:rsidRPr="00D92719">
        <w:rPr>
          <w:rFonts w:ascii="Arial" w:hAnsi="Arial" w:cs="Arial"/>
          <w:sz w:val="28"/>
          <w:lang w:val="ru-RU"/>
        </w:rPr>
        <w:t>.</w:t>
      </w:r>
    </w:p>
    <w:p w:rsidR="00FB2B23" w:rsidRPr="00CB67B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есть, проявление в человеческом теле физических и душевных сил и процессов, произошло после того, когда в человеческое тело был помещён, посредством дуновения Божия, дух жизни от Бога.</w:t>
      </w:r>
    </w:p>
    <w:p w:rsidR="00FB2B23" w:rsidRPr="00AD314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Который передаваясь от человека к человеку посредством семени мужа, сделался определением индивидуальности человека.</w:t>
      </w:r>
    </w:p>
    <w:p w:rsidR="00FB2B23" w:rsidRPr="00AD314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человеческое тело – это уникальное программное устройство, то источник подлинной программы, внедрённой в стволовые клетки человеческого тела – находится, не в стволовых клетках человеческого тела, а в духе человека, который в отличии от физического тела, пребывающего и относящегося к трёхмерному измерению, находится и пребывает в четвёртом измерении.</w:t>
      </w:r>
    </w:p>
    <w:p w:rsidR="00FB2B23" w:rsidRPr="00AD314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учёным биологам и генетикам следует усвоить, что поместить дух человека в какую-нибудь научную пробирку, и затем, посредством определённых манипуляций изменить его генетические характеристики, чтобы манипулировать человеком или же, наделить человека вечной молодостью – невозможно.</w:t>
      </w:r>
    </w:p>
    <w:p w:rsidR="00FB2B23" w:rsidRPr="00CB67BA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D8585B">
        <w:rPr>
          <w:rFonts w:ascii="Arial" w:hAnsi="Arial" w:cs="Arial"/>
          <w:b/>
          <w:sz w:val="28"/>
          <w:lang w:val="ru-RU"/>
        </w:rPr>
        <w:t>Секрет Божественной жизни</w:t>
      </w:r>
      <w:r>
        <w:rPr>
          <w:rFonts w:ascii="Arial" w:hAnsi="Arial" w:cs="Arial"/>
          <w:sz w:val="28"/>
          <w:lang w:val="ru-RU"/>
        </w:rPr>
        <w:t xml:space="preserve"> – находится в Семени Слова, исходящего из уст Божиих. Вот как об этом повествует Писание:</w:t>
      </w:r>
    </w:p>
    <w:p w:rsidR="00FB2B23" w:rsidRPr="00E87C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E87CE5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(логос–мысль)</w:t>
      </w:r>
      <w:r w:rsidRPr="00E87CE5">
        <w:rPr>
          <w:rFonts w:ascii="Arial" w:hAnsi="Arial" w:cs="Arial"/>
          <w:sz w:val="28"/>
          <w:lang w:val="ru-RU"/>
        </w:rPr>
        <w:t>, и Слово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(логос–мысль)</w:t>
      </w:r>
      <w:r w:rsidRPr="00E87CE5">
        <w:rPr>
          <w:rFonts w:ascii="Arial" w:hAnsi="Arial" w:cs="Arial"/>
          <w:sz w:val="28"/>
          <w:lang w:val="ru-RU"/>
        </w:rPr>
        <w:t xml:space="preserve"> было у Бога, и Слово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(логос–мысль)</w:t>
      </w:r>
      <w:r w:rsidRPr="00E87CE5">
        <w:rPr>
          <w:rFonts w:ascii="Arial" w:hAnsi="Arial" w:cs="Arial"/>
          <w:sz w:val="28"/>
          <w:lang w:val="ru-RU"/>
        </w:rPr>
        <w:t xml:space="preserve"> было Бог. Оно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(логос–мысль)</w:t>
      </w:r>
      <w:r w:rsidRPr="00E87CE5">
        <w:rPr>
          <w:rFonts w:ascii="Arial" w:hAnsi="Arial" w:cs="Arial"/>
          <w:sz w:val="28"/>
          <w:lang w:val="ru-RU"/>
        </w:rPr>
        <w:t xml:space="preserve"> было в начале у Бога. Все чрез Него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(слово-рема)</w:t>
      </w:r>
      <w:r w:rsidRPr="00E87CE5">
        <w:rPr>
          <w:rFonts w:ascii="Arial" w:hAnsi="Arial" w:cs="Arial"/>
          <w:sz w:val="28"/>
          <w:lang w:val="ru-RU"/>
        </w:rPr>
        <w:t xml:space="preserve"> начало быть, и без Него</w:t>
      </w:r>
      <w:r>
        <w:rPr>
          <w:rFonts w:ascii="Arial" w:hAnsi="Arial" w:cs="Arial"/>
          <w:sz w:val="28"/>
          <w:lang w:val="ru-RU"/>
        </w:rPr>
        <w:t xml:space="preserve"> </w:t>
      </w:r>
      <w:r w:rsidRPr="001D4A71">
        <w:rPr>
          <w:rFonts w:ascii="Arial" w:hAnsi="Arial" w:cs="Arial"/>
          <w:i/>
          <w:sz w:val="28"/>
          <w:lang w:val="ru-RU"/>
        </w:rPr>
        <w:t>(слово-рема)</w:t>
      </w:r>
      <w:r w:rsidRPr="00E87CE5">
        <w:rPr>
          <w:rFonts w:ascii="Arial" w:hAnsi="Arial" w:cs="Arial"/>
          <w:sz w:val="28"/>
          <w:lang w:val="ru-RU"/>
        </w:rPr>
        <w:t xml:space="preserve">  </w:t>
      </w:r>
      <w:r w:rsidRPr="00E87CE5">
        <w:rPr>
          <w:rFonts w:ascii="Arial" w:hAnsi="Arial" w:cs="Arial"/>
          <w:sz w:val="28"/>
          <w:lang w:val="ru-RU"/>
        </w:rPr>
        <w:lastRenderedPageBreak/>
        <w:t>ничто не начало быть, что начало быть. В Нем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i/>
          <w:sz w:val="28"/>
          <w:lang w:val="ru-RU"/>
        </w:rPr>
        <w:t>(слове</w:t>
      </w:r>
      <w:r w:rsidRPr="001D4A71">
        <w:rPr>
          <w:rFonts w:ascii="Arial" w:hAnsi="Arial" w:cs="Arial"/>
          <w:i/>
          <w:sz w:val="28"/>
          <w:lang w:val="ru-RU"/>
        </w:rPr>
        <w:t>-рема)</w:t>
      </w:r>
      <w:r w:rsidRPr="00E87CE5">
        <w:rPr>
          <w:rFonts w:ascii="Arial" w:hAnsi="Arial" w:cs="Arial"/>
          <w:sz w:val="28"/>
          <w:lang w:val="ru-RU"/>
        </w:rPr>
        <w:t xml:space="preserve">  была жизнь, и жизнь была свет человеков</w:t>
      </w:r>
      <w:r>
        <w:rPr>
          <w:rFonts w:ascii="Arial" w:hAnsi="Arial" w:cs="Arial"/>
          <w:sz w:val="28"/>
          <w:lang w:val="ru-RU"/>
        </w:rPr>
        <w:t xml:space="preserve"> (</w:t>
      </w:r>
      <w:r w:rsidRPr="00E87CE5">
        <w:rPr>
          <w:rFonts w:ascii="Arial" w:hAnsi="Arial" w:cs="Arial"/>
          <w:sz w:val="28"/>
          <w:u w:val="single"/>
          <w:lang w:val="ru-RU"/>
        </w:rPr>
        <w:t>Ин.1:1-4</w:t>
      </w:r>
      <w:r>
        <w:rPr>
          <w:rFonts w:ascii="Arial" w:hAnsi="Arial" w:cs="Arial"/>
          <w:sz w:val="28"/>
          <w:lang w:val="ru-RU"/>
        </w:rPr>
        <w:t>)</w:t>
      </w:r>
      <w:r w:rsidRPr="00E87CE5">
        <w:rPr>
          <w:rFonts w:ascii="Arial" w:hAnsi="Arial" w:cs="Arial"/>
          <w:sz w:val="28"/>
          <w:lang w:val="ru-RU"/>
        </w:rPr>
        <w:t>.</w:t>
      </w:r>
    </w:p>
    <w:p w:rsidR="00FB2B23" w:rsidRPr="00D8585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жизнь Бога, обусловленная информационной программой Бога, находится в мысли Бога, которая исходит из Его уст в формате Семени Его Слова. Если несколько расширить данное место Писания, то версия данного определения будет выглядеть так:</w:t>
      </w:r>
    </w:p>
    <w:p w:rsidR="00FB2B23" w:rsidRPr="00392C1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Вначале было слово в формате мысли, и это слово в формате мысли, являясь умом Божиим, находилось в недрах Бога и определяло, как Бога, так и информационную программу Бога.</w:t>
      </w:r>
    </w:p>
    <w:p w:rsidR="00FB2B23" w:rsidRPr="00392C1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слово, в формате скрытой информационной программы Бога, вначале было сокрыто в Боге. Всё же существующее начало быть, через мысль, исходящую из уст Божиих в формате Семени Его Слова.</w:t>
      </w:r>
    </w:p>
    <w:p w:rsidR="00FB2B23" w:rsidRPr="00392C1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без мысли, исходящей из уст Божиих в формате Семени Его Слова, ничто не начало быть, что начало быть. </w:t>
      </w:r>
    </w:p>
    <w:p w:rsidR="00FB2B23" w:rsidRPr="00721E5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мысли, исходящей из уст Бога в формате Семени Слова, была сокрыта жизнь Бога, и эта жизнь, являлась разумным светом человеков, даровавшим им господство над всею землёю. </w:t>
      </w:r>
    </w:p>
    <w:p w:rsidR="00FB2B23" w:rsidRPr="00D4487D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имеющегося смысла, чтобы соработать с милостью Бога и, таким образом, жить жизнью Бога – необходимо дать определение Его Слову, исходящему из Его уст. Потому, что жизнь Бога, находится в Семени Его Слова. И, в зависимости от вида Семени, которое мы принимаем в почву нашего сердца, будет явлен вид плода жизни.</w:t>
      </w:r>
    </w:p>
    <w:p w:rsidR="00FB2B23" w:rsidRPr="00F2411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речь заходит о хранении Слова, в котором содержится жизнь Бога, то имеется в виду то Слово, которое уже находится и пребывает в нашем сердце, в образе плода. А посему:</w:t>
      </w:r>
    </w:p>
    <w:p w:rsidR="00FB2B23" w:rsidRPr="00F2411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Атакующие силы зла, будут пытаться проникнуть в наше сердце, в виде какой-нибудь мятежной мысли, под видом какого-нибудь справедливого на наш взгляд несогласия, которое мы могли бы противопоставить, имеющемуся в нашем сердце Слову жизни. </w:t>
      </w:r>
    </w:p>
    <w:p w:rsidR="00FB2B23" w:rsidRPr="00721E5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у Давида не было бы причины, просить Бога о том, чтобы Он явил ему милость в том, чтобы он мог жить жизнью Бога и хранить Его слово, как в своём сердце, так и в своих поступках.</w:t>
      </w:r>
    </w:p>
    <w:p w:rsidR="00FB2B23" w:rsidRPr="008D387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EE6AC1" w:rsidRDefault="00FB2B23" w:rsidP="00FB2B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3286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служить для нас утешением среди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всевозможных потрясений и волнений, при соблюдении определённых требований, содержащихся в уставах Божиих: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2B23" w:rsidRPr="008D3877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lastRenderedPageBreak/>
        <w:t>Да будет же милость Твоя утешением моим, по слову Твоему к рабу Твоему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Пс.118:76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FB2B23" w:rsidRPr="00C87C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C87CE5">
        <w:rPr>
          <w:rFonts w:ascii="Arial" w:hAnsi="Arial" w:cs="Arial"/>
          <w:b/>
          <w:sz w:val="28"/>
          <w:lang w:val="ru-RU"/>
        </w:rPr>
        <w:t>Утешение</w:t>
      </w:r>
      <w:r>
        <w:rPr>
          <w:rFonts w:ascii="Arial" w:hAnsi="Arial" w:cs="Arial"/>
          <w:sz w:val="28"/>
          <w:lang w:val="ru-RU"/>
        </w:rPr>
        <w:t xml:space="preserve"> – это успокоение.</w:t>
      </w: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Умиротворение; покой.</w:t>
      </w:r>
    </w:p>
    <w:p w:rsidR="00FB2B23" w:rsidRPr="00AB0DE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молитвы Давида – милость Господня, может служить нашим утешением, при соблюдении, с нашей стороны, определённых требований, содержащихся в уставах Господних.</w:t>
      </w:r>
    </w:p>
    <w:p w:rsidR="00FB2B23" w:rsidRPr="00C87C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прежде, чем мы начнём рассматривать обстоятельства и положения закона, на основании которых и, в которых милость Божия может служить для нас утешением,</w:t>
      </w:r>
      <w:r w:rsidRPr="00C87C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осознать, что: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Господня может быть нашим утешением, только в одном случае – когда мы войдём в покой Божий или же, в утешение Господне, что на самом деле означает – до тех пор, пока наше сердце, не станет покоем и утешением для Господа, милость Господня, не сможет служить для нас утешением Господним.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636AF">
        <w:rPr>
          <w:rFonts w:ascii="Arial" w:hAnsi="Arial" w:cs="Arial"/>
          <w:sz w:val="28"/>
          <w:lang w:val="ru-RU"/>
        </w:rPr>
        <w:t>Ибо, кто вошел в покой Его, тот и сам успокоился от дел своих, как и Бог от Своих. Итак</w:t>
      </w:r>
      <w:r>
        <w:rPr>
          <w:rFonts w:ascii="Arial" w:hAnsi="Arial" w:cs="Arial"/>
          <w:sz w:val="28"/>
          <w:lang w:val="ru-RU"/>
        </w:rPr>
        <w:t>,</w:t>
      </w:r>
      <w:r w:rsidRPr="003636AF">
        <w:rPr>
          <w:rFonts w:ascii="Arial" w:hAnsi="Arial" w:cs="Arial"/>
          <w:sz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 w:rsidRPr="00241A0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41A03">
        <w:rPr>
          <w:rFonts w:ascii="Arial" w:hAnsi="Arial" w:cs="Arial"/>
          <w:sz w:val="28"/>
          <w:u w:val="single"/>
          <w:lang w:val="ru-RU"/>
        </w:rPr>
        <w:t>Евр.4:1</w:t>
      </w:r>
      <w:r>
        <w:rPr>
          <w:rFonts w:ascii="Arial" w:hAnsi="Arial" w:cs="Arial"/>
          <w:sz w:val="28"/>
          <w:u w:val="single"/>
          <w:lang w:val="ru-RU"/>
        </w:rPr>
        <w:t>0,</w:t>
      </w:r>
      <w:r w:rsidRPr="00241A03">
        <w:rPr>
          <w:rFonts w:ascii="Arial" w:hAnsi="Arial" w:cs="Arial"/>
          <w:sz w:val="28"/>
          <w:u w:val="single"/>
          <w:lang w:val="ru-RU"/>
        </w:rPr>
        <w:t>11</w:t>
      </w:r>
      <w:r>
        <w:rPr>
          <w:rFonts w:ascii="Arial" w:hAnsi="Arial" w:cs="Arial"/>
          <w:sz w:val="28"/>
          <w:lang w:val="ru-RU"/>
        </w:rPr>
        <w:t>)</w:t>
      </w:r>
      <w:r w:rsidRPr="003636AF">
        <w:rPr>
          <w:rFonts w:ascii="Arial" w:hAnsi="Arial" w:cs="Arial"/>
          <w:sz w:val="28"/>
          <w:lang w:val="ru-RU"/>
        </w:rPr>
        <w:t>.</w:t>
      </w:r>
    </w:p>
    <w:p w:rsidR="00FB2B23" w:rsidRPr="00C87C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следует: если мы не являемся утешением Господним, то это означает, - что мы являемся утешением для беззаконных и нечестивых, то есть, для врагов Господних.</w:t>
      </w:r>
    </w:p>
    <w:p w:rsidR="00FB2B23" w:rsidRPr="00C87CE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5D327D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5D327D">
        <w:rPr>
          <w:rFonts w:ascii="Arial" w:hAnsi="Arial" w:cs="Arial"/>
          <w:sz w:val="28"/>
          <w:lang w:val="ru-RU"/>
        </w:rPr>
        <w:t>Я буду судить тебя судом прелюбодейц и проливающих кровь, - и предам тебя кровавой ярости и ревности;</w:t>
      </w:r>
      <w:r>
        <w:rPr>
          <w:rFonts w:ascii="Arial" w:hAnsi="Arial" w:cs="Arial"/>
          <w:sz w:val="28"/>
          <w:lang w:val="ru-RU"/>
        </w:rPr>
        <w:t xml:space="preserve"> </w:t>
      </w:r>
      <w:r w:rsidRPr="005D327D">
        <w:rPr>
          <w:rFonts w:ascii="Arial" w:hAnsi="Arial" w:cs="Arial"/>
          <w:sz w:val="28"/>
          <w:lang w:val="ru-RU"/>
        </w:rPr>
        <w:t>и положу конец блуду твоему, и утолю над тобою гнев Мой, и отступит от тебя негодование Мое, и успокоюсь, и уже не буду гневаться.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5D327D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5D327D">
        <w:rPr>
          <w:rFonts w:ascii="Arial" w:hAnsi="Arial" w:cs="Arial"/>
          <w:sz w:val="28"/>
          <w:lang w:val="ru-RU"/>
        </w:rPr>
        <w:t>За то, что ты не вспомнила о днях юности твоей и всем этим раздражала Меня, вот, и Я поведение твое обращу на твою голову, говорит Господь Бог, чтобы ты не предавалась более разврату после всех твоих мерзостей. Вот, всякий, кто говорит притчами, может сказать о тебе: "какова мать, такова и дочь".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5D327D">
        <w:rPr>
          <w:rFonts w:ascii="Arial" w:hAnsi="Arial" w:cs="Arial"/>
          <w:sz w:val="28"/>
          <w:lang w:val="ru-RU"/>
        </w:rPr>
        <w:t xml:space="preserve">Живу Я, говорит Господь Бог; Содома, сестра твоя, не делала того сама и ее дочери, что делала ты и дочери твои. Вот в чем было беззаконие Содомы, сестры твоей и дочерей ее: 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5D327D">
        <w:rPr>
          <w:rFonts w:ascii="Arial" w:hAnsi="Arial" w:cs="Arial"/>
          <w:sz w:val="28"/>
          <w:lang w:val="ru-RU"/>
        </w:rPr>
        <w:t xml:space="preserve"> гордости, пресыщении и праздности, и она руки бедного и нищего не поддерживала. И возгордились они, и делали мерзости пред лицем Моим, и, увидев это, Я отверг их.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FB2B23" w:rsidRPr="00AB0DE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5D327D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5D327D">
        <w:rPr>
          <w:rFonts w:ascii="Arial" w:hAnsi="Arial" w:cs="Arial"/>
          <w:sz w:val="28"/>
          <w:lang w:val="ru-RU"/>
        </w:rPr>
        <w:t>Неси же посрамление твое и ты, которая осуждала сестер твоих; по грехам твоим, какими ты опозорил</w:t>
      </w:r>
      <w:r>
        <w:rPr>
          <w:rFonts w:ascii="Arial" w:hAnsi="Arial" w:cs="Arial"/>
          <w:sz w:val="28"/>
          <w:lang w:val="ru-RU"/>
        </w:rPr>
        <w:t>а себя более их</w:t>
      </w:r>
      <w:r w:rsidRPr="005D327D">
        <w:rPr>
          <w:rFonts w:ascii="Arial" w:hAnsi="Arial" w:cs="Arial"/>
          <w:sz w:val="28"/>
          <w:lang w:val="ru-RU"/>
        </w:rPr>
        <w:t>. Красней же от стыда и ты, и неси посрамление твое, так оправдав сестер твоих.</w:t>
      </w:r>
    </w:p>
    <w:p w:rsidR="00FB2B23" w:rsidRPr="0014509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5D327D">
        <w:rPr>
          <w:rFonts w:ascii="Arial" w:hAnsi="Arial" w:cs="Arial"/>
          <w:sz w:val="28"/>
          <w:lang w:val="ru-RU"/>
        </w:rPr>
        <w:t xml:space="preserve">Но Я возвращу плен их, плен Содомы и дочерей ее, плен Самарии и дочерей ее, и между ними плен плененных твоих, дабы ты несла посрамление твое и стыдилась всего того, что делала, служа для них утешением </w:t>
      </w:r>
      <w:r>
        <w:rPr>
          <w:rFonts w:ascii="Arial" w:hAnsi="Arial" w:cs="Arial"/>
          <w:sz w:val="28"/>
          <w:lang w:val="ru-RU"/>
        </w:rPr>
        <w:t>(</w:t>
      </w:r>
      <w:r w:rsidRPr="005D327D">
        <w:rPr>
          <w:rFonts w:ascii="Arial" w:hAnsi="Arial" w:cs="Arial"/>
          <w:sz w:val="28"/>
          <w:u w:val="single"/>
          <w:lang w:val="ru-RU"/>
        </w:rPr>
        <w:t>Иез.16:38-54</w:t>
      </w:r>
      <w:r>
        <w:rPr>
          <w:rFonts w:ascii="Arial" w:hAnsi="Arial" w:cs="Arial"/>
          <w:sz w:val="28"/>
          <w:lang w:val="ru-RU"/>
        </w:rPr>
        <w:t>)</w:t>
      </w:r>
      <w:r w:rsidRPr="005D327D">
        <w:rPr>
          <w:rFonts w:ascii="Arial" w:hAnsi="Arial" w:cs="Arial"/>
          <w:sz w:val="28"/>
          <w:lang w:val="ru-RU"/>
        </w:rPr>
        <w:t>.</w:t>
      </w:r>
    </w:p>
    <w:p w:rsidR="00FB2B23" w:rsidRPr="00AB0DEF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Писания, а оно, не единственное следует,  что для Бога утешением – является возмездие над нечестивыми, то есть, над теми, кто ранее, был Его утешением, а затем, развратился и пошёл во след сатаны, выдавая свои умозаключения и желания, за волю Бога. </w:t>
      </w:r>
    </w:p>
    <w:p w:rsidR="00FB2B23" w:rsidRPr="0060314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такую опасность, нам необходимо рассмотреть: В каких случаях и, с какими средствами и людьми, мы призваны соработать, чтобы милость Господня, могла служить нашим утешением?  </w:t>
      </w:r>
    </w:p>
    <w:p w:rsidR="00FB2B23" w:rsidRPr="001B362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334EDC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первая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закон Бога:</w:t>
      </w:r>
    </w:p>
    <w:p w:rsidR="00FB2B23" w:rsidRPr="001B3623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334EDC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34EDC">
        <w:rPr>
          <w:rFonts w:ascii="Arial" w:hAnsi="Arial" w:cs="Arial"/>
          <w:sz w:val="28"/>
          <w:lang w:val="ru-RU"/>
        </w:rPr>
        <w:t>Если бы не закон Твой был утешением моим, погиб бы я в бедствии моем</w:t>
      </w:r>
      <w:r w:rsidRPr="005D32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B0DEF">
        <w:rPr>
          <w:rFonts w:ascii="Arial" w:hAnsi="Arial" w:cs="Arial"/>
          <w:sz w:val="28"/>
          <w:u w:val="single"/>
          <w:lang w:val="ru-RU"/>
        </w:rPr>
        <w:t>Пс.118:92</w:t>
      </w:r>
      <w:r>
        <w:rPr>
          <w:rFonts w:ascii="Arial" w:hAnsi="Arial" w:cs="Arial"/>
          <w:sz w:val="28"/>
          <w:lang w:val="ru-RU"/>
        </w:rPr>
        <w:t>)</w:t>
      </w:r>
      <w:r w:rsidRPr="00334EDC">
        <w:rPr>
          <w:rFonts w:ascii="Arial" w:hAnsi="Arial" w:cs="Arial"/>
          <w:sz w:val="28"/>
          <w:lang w:val="ru-RU"/>
        </w:rPr>
        <w:t>.</w:t>
      </w:r>
    </w:p>
    <w:p w:rsidR="00FB2B23" w:rsidRPr="006C62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334EDC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34EDC">
        <w:rPr>
          <w:rFonts w:ascii="Arial" w:hAnsi="Arial" w:cs="Arial"/>
          <w:sz w:val="28"/>
          <w:lang w:val="ru-RU"/>
        </w:rPr>
        <w:t>А все, что писано было прежде, написано нам в наставление, чтобы мы терпением и утешением из Писаний сохраняли надежду</w:t>
      </w:r>
      <w:r w:rsidRPr="006C62A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C62A4">
        <w:rPr>
          <w:rFonts w:ascii="Arial" w:hAnsi="Arial" w:cs="Arial"/>
          <w:sz w:val="28"/>
          <w:u w:val="single"/>
          <w:lang w:val="ru-RU"/>
        </w:rPr>
        <w:t>Рим.15:4</w:t>
      </w:r>
      <w:r>
        <w:rPr>
          <w:rFonts w:ascii="Arial" w:hAnsi="Arial" w:cs="Arial"/>
          <w:sz w:val="28"/>
          <w:lang w:val="ru-RU"/>
        </w:rPr>
        <w:t>)</w:t>
      </w:r>
      <w:r w:rsidRPr="00334EDC">
        <w:rPr>
          <w:rFonts w:ascii="Arial" w:hAnsi="Arial" w:cs="Arial"/>
          <w:sz w:val="28"/>
          <w:lang w:val="ru-RU"/>
        </w:rPr>
        <w:t>.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194721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194721">
        <w:rPr>
          <w:rFonts w:ascii="Arial" w:hAnsi="Arial" w:cs="Arial"/>
          <w:sz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lang w:val="ru-RU"/>
        </w:rPr>
        <w:t>–</w:t>
      </w:r>
      <w:r w:rsidRPr="00194721">
        <w:rPr>
          <w:rFonts w:ascii="Arial" w:hAnsi="Arial" w:cs="Arial"/>
          <w:sz w:val="28"/>
          <w:lang w:val="ru-RU"/>
        </w:rPr>
        <w:t xml:space="preserve"> утешение мое, - советники мои</w:t>
      </w:r>
      <w:r w:rsidRPr="001B362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376F0">
        <w:rPr>
          <w:rFonts w:ascii="Arial" w:hAnsi="Arial" w:cs="Arial"/>
          <w:sz w:val="28"/>
          <w:u w:val="single"/>
          <w:lang w:val="ru-RU"/>
        </w:rPr>
        <w:t>Пс.118:24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194721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</w:t>
      </w:r>
      <w:r w:rsidRPr="00194721">
        <w:rPr>
          <w:rFonts w:ascii="Arial" w:hAnsi="Arial" w:cs="Arial"/>
          <w:sz w:val="28"/>
          <w:lang w:val="ru-RU"/>
        </w:rPr>
        <w:t xml:space="preserve">то </w:t>
      </w:r>
      <w:r>
        <w:rPr>
          <w:rFonts w:ascii="Arial" w:hAnsi="Arial" w:cs="Arial"/>
          <w:sz w:val="28"/>
          <w:lang w:val="ru-RU"/>
        </w:rPr>
        <w:t>–</w:t>
      </w:r>
      <w:r w:rsidRPr="00194721">
        <w:rPr>
          <w:rFonts w:ascii="Arial" w:hAnsi="Arial" w:cs="Arial"/>
          <w:sz w:val="28"/>
          <w:lang w:val="ru-RU"/>
        </w:rPr>
        <w:t xml:space="preserve"> утешение в бедствии моем, что слово Твое оживляет меня</w:t>
      </w:r>
      <w:r w:rsidRPr="001B362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376F0">
        <w:rPr>
          <w:rFonts w:ascii="Arial" w:hAnsi="Arial" w:cs="Arial"/>
          <w:sz w:val="28"/>
          <w:u w:val="single"/>
          <w:lang w:val="ru-RU"/>
        </w:rPr>
        <w:t>Пс.118:50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</w:p>
    <w:p w:rsidR="00FB2B23" w:rsidRPr="00600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194721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194721">
        <w:rPr>
          <w:rFonts w:ascii="Arial" w:hAnsi="Arial" w:cs="Arial"/>
          <w:sz w:val="28"/>
          <w:lang w:val="ru-RU"/>
        </w:rPr>
        <w:t>Да придет ко мне милосердие Твое, и я буду жить; ибо закон Твой - утешение мое</w:t>
      </w:r>
      <w:r w:rsidRPr="001B362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000CB">
        <w:rPr>
          <w:rFonts w:ascii="Arial" w:hAnsi="Arial" w:cs="Arial"/>
          <w:sz w:val="28"/>
          <w:u w:val="single"/>
          <w:lang w:val="ru-RU"/>
        </w:rPr>
        <w:t>Пс.118:77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</w:p>
    <w:p w:rsidR="00FB2B23" w:rsidRPr="00600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194721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194721">
        <w:rPr>
          <w:rFonts w:ascii="Arial" w:hAnsi="Arial" w:cs="Arial"/>
          <w:sz w:val="28"/>
          <w:lang w:val="ru-RU"/>
        </w:rPr>
        <w:t xml:space="preserve">Скорбь и горесть постигли меня; заповеди Твои </w:t>
      </w:r>
      <w:r>
        <w:rPr>
          <w:rFonts w:ascii="Arial" w:hAnsi="Arial" w:cs="Arial"/>
          <w:sz w:val="28"/>
          <w:lang w:val="ru-RU"/>
        </w:rPr>
        <w:t>–</w:t>
      </w:r>
      <w:r w:rsidRPr="00194721">
        <w:rPr>
          <w:rFonts w:ascii="Arial" w:hAnsi="Arial" w:cs="Arial"/>
          <w:sz w:val="28"/>
          <w:lang w:val="ru-RU"/>
        </w:rPr>
        <w:t xml:space="preserve"> утешение мое</w:t>
      </w:r>
      <w:r w:rsidRPr="009376F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000CB">
        <w:rPr>
          <w:rFonts w:ascii="Arial" w:hAnsi="Arial" w:cs="Arial"/>
          <w:sz w:val="28"/>
          <w:u w:val="single"/>
          <w:lang w:val="ru-RU"/>
        </w:rPr>
        <w:t>Пс.118:143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</w:p>
    <w:p w:rsidR="00FB2B23" w:rsidRPr="00600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194721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194721">
        <w:rPr>
          <w:rFonts w:ascii="Arial" w:hAnsi="Arial" w:cs="Arial"/>
          <w:sz w:val="28"/>
          <w:lang w:val="ru-RU"/>
        </w:rPr>
        <w:t xml:space="preserve">Жажду спасения Твоего, Господи, и закон Твой </w:t>
      </w:r>
      <w:r>
        <w:rPr>
          <w:rFonts w:ascii="Arial" w:hAnsi="Arial" w:cs="Arial"/>
          <w:sz w:val="28"/>
          <w:lang w:val="ru-RU"/>
        </w:rPr>
        <w:t>–</w:t>
      </w:r>
      <w:r w:rsidRPr="00194721">
        <w:rPr>
          <w:rFonts w:ascii="Arial" w:hAnsi="Arial" w:cs="Arial"/>
          <w:sz w:val="28"/>
          <w:lang w:val="ru-RU"/>
        </w:rPr>
        <w:t xml:space="preserve"> утешение мое</w:t>
      </w:r>
      <w:r w:rsidRPr="009376F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000CB">
        <w:rPr>
          <w:rFonts w:ascii="Arial" w:hAnsi="Arial" w:cs="Arial"/>
          <w:sz w:val="28"/>
          <w:u w:val="single"/>
          <w:lang w:val="ru-RU"/>
        </w:rPr>
        <w:t>Пс.118:174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334EDC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напасти со Христом: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6C62A4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Отец милосердия и Бог всякого утешения, утешающий нас во всякой скорби нашей, чтобы и </w:t>
      </w:r>
      <w:r w:rsidRPr="006C62A4">
        <w:rPr>
          <w:rFonts w:ascii="Arial" w:hAnsi="Arial" w:cs="Arial"/>
          <w:sz w:val="28"/>
          <w:lang w:val="ru-RU"/>
        </w:rPr>
        <w:lastRenderedPageBreak/>
        <w:t xml:space="preserve">мы могли утешать находящихся во всякой скорби тем утешением, которым Бог утешает нас самих! </w:t>
      </w:r>
    </w:p>
    <w:p w:rsidR="00FB2B23" w:rsidRPr="00603145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6C62A4">
        <w:rPr>
          <w:rFonts w:ascii="Arial" w:hAnsi="Arial" w:cs="Arial"/>
          <w:sz w:val="28"/>
          <w:lang w:val="ru-RU"/>
        </w:rPr>
        <w:t>Ибо по мере, как умножаются в нас страдания Христовы, умн</w:t>
      </w:r>
      <w:r>
        <w:rPr>
          <w:rFonts w:ascii="Arial" w:hAnsi="Arial" w:cs="Arial"/>
          <w:sz w:val="28"/>
          <w:lang w:val="ru-RU"/>
        </w:rPr>
        <w:t>ожается Христом и утешение наше</w:t>
      </w:r>
      <w:r w:rsidRPr="006C62A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C62A4">
        <w:rPr>
          <w:rFonts w:ascii="Arial" w:hAnsi="Arial" w:cs="Arial"/>
          <w:sz w:val="28"/>
          <w:u w:val="single"/>
          <w:lang w:val="ru-RU"/>
        </w:rPr>
        <w:t>2.Кор.1:3-5</w:t>
      </w:r>
      <w:r>
        <w:rPr>
          <w:rFonts w:ascii="Arial" w:hAnsi="Arial" w:cs="Arial"/>
          <w:sz w:val="28"/>
          <w:lang w:val="ru-RU"/>
        </w:rPr>
        <w:t>).</w:t>
      </w:r>
      <w:r w:rsidRPr="00334EDC">
        <w:rPr>
          <w:rFonts w:ascii="Arial" w:hAnsi="Arial" w:cs="Arial"/>
          <w:sz w:val="28"/>
          <w:lang w:val="ru-RU"/>
        </w:rPr>
        <w:t xml:space="preserve"> </w:t>
      </w:r>
    </w:p>
    <w:p w:rsidR="00FB2B23" w:rsidRPr="007D56AC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334EDC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34EDC">
        <w:rPr>
          <w:rFonts w:ascii="Arial" w:hAnsi="Arial" w:cs="Arial"/>
          <w:sz w:val="28"/>
          <w:lang w:val="ru-RU"/>
        </w:rPr>
        <w:t>При умножении скорбей моих в сердце моем, утешения Твои услаждают душу мою</w:t>
      </w:r>
      <w:r w:rsidRPr="007D56A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D56AC">
        <w:rPr>
          <w:rFonts w:ascii="Arial" w:hAnsi="Arial" w:cs="Arial"/>
          <w:sz w:val="28"/>
          <w:u w:val="single"/>
          <w:lang w:val="ru-RU"/>
        </w:rPr>
        <w:t>Пс.93:19</w:t>
      </w:r>
      <w:r>
        <w:rPr>
          <w:rFonts w:ascii="Arial" w:hAnsi="Arial" w:cs="Arial"/>
          <w:sz w:val="28"/>
          <w:lang w:val="ru-RU"/>
        </w:rPr>
        <w:t>)</w:t>
      </w:r>
      <w:r w:rsidRPr="00334EDC">
        <w:rPr>
          <w:rFonts w:ascii="Arial" w:hAnsi="Arial" w:cs="Arial"/>
          <w:sz w:val="28"/>
          <w:lang w:val="ru-RU"/>
        </w:rPr>
        <w:t>.</w:t>
      </w:r>
    </w:p>
    <w:p w:rsidR="00FB2B23" w:rsidRPr="00006FB6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34EDC">
        <w:rPr>
          <w:rFonts w:ascii="Arial" w:hAnsi="Arial" w:cs="Arial"/>
          <w:sz w:val="28"/>
          <w:lang w:val="ru-RU"/>
        </w:rPr>
        <w:t>И надежда наша о вас тверда. Утешаемся ли, утешаемся для вашего утешения и спасения, зная, что вы участвуете как в страданиях наших, так и в утешении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FB6">
        <w:rPr>
          <w:rFonts w:ascii="Arial" w:hAnsi="Arial" w:cs="Arial"/>
          <w:sz w:val="28"/>
          <w:u w:val="single"/>
          <w:lang w:val="ru-RU"/>
        </w:rPr>
        <w:t>2.Кор.1:7</w:t>
      </w:r>
      <w:r>
        <w:rPr>
          <w:rFonts w:ascii="Arial" w:hAnsi="Arial" w:cs="Arial"/>
          <w:sz w:val="28"/>
          <w:lang w:val="ru-RU"/>
        </w:rPr>
        <w:t>)</w:t>
      </w:r>
      <w:r w:rsidRPr="00334EDC">
        <w:rPr>
          <w:rFonts w:ascii="Arial" w:hAnsi="Arial" w:cs="Arial"/>
          <w:sz w:val="28"/>
          <w:lang w:val="ru-RU"/>
        </w:rPr>
        <w:t>.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любовь между святыми:</w:t>
      </w:r>
    </w:p>
    <w:p w:rsidR="00FB2B23" w:rsidRPr="009376F0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Pr="006C62A4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6C62A4">
        <w:rPr>
          <w:rFonts w:ascii="Arial" w:hAnsi="Arial" w:cs="Arial"/>
          <w:sz w:val="28"/>
          <w:lang w:val="ru-RU"/>
        </w:rPr>
        <w:t>Я много надеюсь на вас, много хвалюсь вами; я исполнен утешением, преизобилую радостью, при всей скорби нашей. Ибо, когда пришли мы в Македонию, плоть наша не имела никакого покоя, но мы были стеснены отовсюду: отвне - нападения, внутри - страхи.</w:t>
      </w:r>
    </w:p>
    <w:p w:rsidR="00FB2B23" w:rsidRPr="006C62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6C62A4">
        <w:rPr>
          <w:rFonts w:ascii="Arial" w:hAnsi="Arial" w:cs="Arial"/>
          <w:sz w:val="28"/>
          <w:lang w:val="ru-RU"/>
        </w:rPr>
        <w:t xml:space="preserve">Но Бог, утешающий смиренных, утешил нас прибытием Тита, и не только прибытием его, но и утешением, которым он утешался о вас, пересказывая нам о вашем усердии, о вашем плаче, о вашей ревности по мне, так что я еще более обрадовался. </w:t>
      </w:r>
    </w:p>
    <w:p w:rsidR="00FB2B23" w:rsidRPr="006C62A4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2B23" w:rsidRDefault="00FB2B23" w:rsidP="00FB2B23">
      <w:pPr>
        <w:jc w:val="both"/>
        <w:rPr>
          <w:rFonts w:ascii="Arial" w:hAnsi="Arial" w:cs="Arial"/>
          <w:sz w:val="28"/>
          <w:lang w:val="ru-RU"/>
        </w:rPr>
      </w:pPr>
      <w:r w:rsidRPr="00334EDC">
        <w:rPr>
          <w:rFonts w:ascii="Arial" w:hAnsi="Arial" w:cs="Arial"/>
          <w:sz w:val="28"/>
          <w:lang w:val="ru-RU"/>
        </w:rPr>
        <w:t>Посему мы утешились утешением вашим; а еще более обрадованы мы радостью Тита, что вы все успокоили дух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C62A4">
        <w:rPr>
          <w:rFonts w:ascii="Arial" w:hAnsi="Arial" w:cs="Arial"/>
          <w:sz w:val="28"/>
          <w:u w:val="single"/>
          <w:lang w:val="ru-RU"/>
        </w:rPr>
        <w:t>2.Кор.7:4-13</w:t>
      </w:r>
      <w:r>
        <w:rPr>
          <w:rFonts w:ascii="Arial" w:hAnsi="Arial" w:cs="Arial"/>
          <w:sz w:val="28"/>
          <w:lang w:val="ru-RU"/>
        </w:rPr>
        <w:t>)</w:t>
      </w:r>
      <w:r w:rsidRPr="00334EDC">
        <w:rPr>
          <w:rFonts w:ascii="Arial" w:hAnsi="Arial" w:cs="Arial"/>
          <w:sz w:val="28"/>
          <w:lang w:val="ru-RU"/>
        </w:rPr>
        <w:t>.</w:t>
      </w:r>
    </w:p>
    <w:p w:rsidR="00FB2B23" w:rsidRPr="006000CB" w:rsidRDefault="00FB2B23" w:rsidP="00FB2B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FB2B23" w:rsidRDefault="00FB2B23" w:rsidP="00FB2B23">
      <w:pPr>
        <w:rPr>
          <w:lang w:val="ru-RU"/>
        </w:rPr>
      </w:pPr>
      <w:r w:rsidRPr="00194721">
        <w:rPr>
          <w:rFonts w:ascii="Arial" w:hAnsi="Arial" w:cs="Arial"/>
          <w:sz w:val="28"/>
          <w:lang w:val="ru-RU"/>
        </w:rPr>
        <w:t>Ибо мы имеем великую радость и утешение в любви твоей, потому что тобою, брат, успокоены сердца святых</w:t>
      </w:r>
      <w:r w:rsidRPr="006000C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000CB">
        <w:rPr>
          <w:rFonts w:ascii="Arial" w:hAnsi="Arial" w:cs="Arial"/>
          <w:sz w:val="28"/>
          <w:u w:val="single"/>
          <w:lang w:val="ru-RU"/>
        </w:rPr>
        <w:t>Флм.1:7</w:t>
      </w:r>
      <w:r>
        <w:rPr>
          <w:rFonts w:ascii="Arial" w:hAnsi="Arial" w:cs="Arial"/>
          <w:sz w:val="28"/>
          <w:lang w:val="ru-RU"/>
        </w:rPr>
        <w:t>)</w:t>
      </w:r>
      <w:r w:rsidRPr="00194721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B20564" w:rsidRPr="00FB2B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3"/>
    <w:rsid w:val="00B20564"/>
    <w:rsid w:val="00F15FFA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B344-1975-49FD-83C8-48DC8C2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FB2B2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B2B23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2016-03-05T04:57:00Z</dcterms:created>
  <dcterms:modified xsi:type="dcterms:W3CDTF">2016-03-05T04:58:00Z</dcterms:modified>
</cp:coreProperties>
</file>